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2C" w:rsidRDefault="000409B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2C" w:rsidRPr="000409B1" w:rsidRDefault="000409B1">
      <w:pPr>
        <w:spacing w:after="0"/>
        <w:rPr>
          <w:lang w:val="ru-RU"/>
        </w:rPr>
      </w:pPr>
      <w:r w:rsidRPr="000409B1">
        <w:rPr>
          <w:b/>
          <w:color w:val="000000"/>
          <w:lang w:val="ru-RU"/>
        </w:rPr>
        <w:t>Об утверждении критериев оценки степени риска и проверочного листа в сфере санитарно-эпидемиологического благополучия населения</w:t>
      </w:r>
    </w:p>
    <w:p w:rsidR="0021722C" w:rsidRPr="000409B1" w:rsidRDefault="000409B1">
      <w:pPr>
        <w:spacing w:after="0"/>
        <w:rPr>
          <w:lang w:val="ru-RU"/>
        </w:rPr>
      </w:pPr>
      <w:r w:rsidRPr="000409B1">
        <w:rPr>
          <w:color w:val="000000"/>
          <w:sz w:val="20"/>
          <w:lang w:val="ru-RU"/>
        </w:rPr>
        <w:t xml:space="preserve">Приказ Министра национальной экономики Республики Казахстан от 28 декабря 2015 года № 804. Зарегистрирован в Министерстве </w:t>
      </w:r>
      <w:r w:rsidRPr="000409B1">
        <w:rPr>
          <w:color w:val="000000"/>
          <w:sz w:val="20"/>
          <w:lang w:val="ru-RU"/>
        </w:rPr>
        <w:t>юстиции Республики Казахстан 31 декабря 2015 года № 12725</w:t>
      </w:r>
    </w:p>
    <w:p w:rsidR="0021722C" w:rsidRDefault="000409B1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В соответствии со</w:t>
      </w:r>
      <w:r>
        <w:rPr>
          <w:color w:val="000000"/>
          <w:sz w:val="20"/>
        </w:rPr>
        <w:t> </w:t>
      </w:r>
      <w:r w:rsidRPr="000409B1">
        <w:rPr>
          <w:color w:val="000000"/>
          <w:sz w:val="20"/>
          <w:lang w:val="ru-RU"/>
        </w:rPr>
        <w:t>статьей 141,</w:t>
      </w:r>
      <w:r>
        <w:rPr>
          <w:color w:val="000000"/>
          <w:sz w:val="20"/>
        </w:rPr>
        <w:t> </w:t>
      </w:r>
      <w:r w:rsidRPr="000409B1">
        <w:rPr>
          <w:color w:val="000000"/>
          <w:sz w:val="20"/>
          <w:lang w:val="ru-RU"/>
        </w:rPr>
        <w:t xml:space="preserve">пункта 1 статьи 143 Предпринимательского кодекса Республики Казахстан от 29 октября 2015 года, </w:t>
      </w:r>
      <w:r w:rsidRPr="000409B1">
        <w:rPr>
          <w:b/>
          <w:color w:val="000000"/>
          <w:sz w:val="20"/>
          <w:lang w:val="ru-RU"/>
        </w:rPr>
        <w:t>ПРИКАЗЫВАЮ:</w:t>
      </w:r>
      <w:r w:rsidRPr="000409B1">
        <w:rPr>
          <w:lang w:val="ru-RU"/>
        </w:rPr>
        <w:br/>
      </w:r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 критерии оценки степени р</w:t>
      </w:r>
      <w:r>
        <w:rPr>
          <w:color w:val="000000"/>
          <w:sz w:val="20"/>
        </w:rPr>
        <w:t>иска в сфере санитарно-эпидемиологического благополучия населения с</w:t>
      </w:r>
      <w:bookmarkStart w:id="1" w:name="_GoBack"/>
      <w:bookmarkEnd w:id="1"/>
      <w:r>
        <w:rPr>
          <w:color w:val="000000"/>
          <w:sz w:val="20"/>
        </w:rPr>
        <w:t>огласно приложению 1 к настоящему приказу;</w:t>
      </w:r>
      <w:r>
        <w:br/>
      </w:r>
      <w:r>
        <w:rPr>
          <w:color w:val="000000"/>
          <w:sz w:val="20"/>
        </w:rPr>
        <w:t>      2) проверочный лист в сфере санитарно-эпидемиологического благополучия населения согласно приложению 2 к настоящему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0409B1">
        <w:rPr>
          <w:color w:val="000000"/>
          <w:sz w:val="20"/>
          <w:lang w:val="ru-RU"/>
        </w:rPr>
        <w:t>2. Призна</w:t>
      </w:r>
      <w:r w:rsidRPr="000409B1">
        <w:rPr>
          <w:color w:val="000000"/>
          <w:sz w:val="20"/>
          <w:lang w:val="ru-RU"/>
        </w:rPr>
        <w:t>ть утратившими силу приказы исполняющего обязанности Министра здравоохранения Республики Казахстан, Министра здравоохранения Республики Казахстан, исполняющего обязанности Министра национальной экономики Республики Казахстан и совместные приказы Министра з</w:t>
      </w:r>
      <w:r w:rsidRPr="000409B1">
        <w:rPr>
          <w:color w:val="000000"/>
          <w:sz w:val="20"/>
          <w:lang w:val="ru-RU"/>
        </w:rPr>
        <w:t>дравоохранения Республики Казахстан и Министра экономического развития и торговли Республики Казахстан, Министра здравоохранения Республики Казахстан и Министра регионального развития Республики Казахстан согласно</w:t>
      </w:r>
      <w:r>
        <w:rPr>
          <w:color w:val="000000"/>
          <w:sz w:val="20"/>
        </w:rPr>
        <w:t> </w:t>
      </w:r>
      <w:r w:rsidRPr="000409B1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3 к настоящему приказу.</w:t>
      </w:r>
      <w:r>
        <w:br/>
      </w: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. Комитету по защите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</w:t>
      </w:r>
      <w:r>
        <w:rPr>
          <w:color w:val="000000"/>
          <w:sz w:val="20"/>
        </w:rPr>
        <w:t>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color w:val="000000"/>
          <w:sz w:val="20"/>
        </w:rPr>
        <w:t>      3) размещение нас</w:t>
      </w:r>
      <w:r>
        <w:rPr>
          <w:color w:val="000000"/>
          <w:sz w:val="20"/>
        </w:rPr>
        <w:t>тоящего приказа на интернет-ресурсе Министерства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color w:val="000000"/>
          <w:sz w:val="20"/>
        </w:rPr>
        <w:t xml:space="preserve">      5. Настоящий приказ </w:t>
      </w:r>
      <w:r>
        <w:rPr>
          <w:color w:val="000000"/>
          <w:sz w:val="20"/>
        </w:rPr>
        <w:t>вводится в действие по истечении десяти календарных дней после дня его первого официального опубликования.</w:t>
      </w:r>
    </w:p>
    <w:bookmarkEnd w:id="0"/>
    <w:p w:rsidR="0021722C" w:rsidRPr="000409B1" w:rsidRDefault="000409B1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0409B1">
        <w:rPr>
          <w:i/>
          <w:color w:val="000000"/>
          <w:sz w:val="20"/>
          <w:lang w:val="ru-RU"/>
        </w:rPr>
        <w:t>Министр</w:t>
      </w:r>
      <w:r w:rsidRPr="000409B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09B1">
        <w:rPr>
          <w:i/>
          <w:color w:val="000000"/>
          <w:sz w:val="20"/>
          <w:lang w:val="ru-RU"/>
        </w:rPr>
        <w:t xml:space="preserve"> национальной экономики</w:t>
      </w:r>
      <w:r w:rsidRPr="000409B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09B1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0409B1">
        <w:rPr>
          <w:i/>
          <w:color w:val="000000"/>
          <w:sz w:val="20"/>
          <w:lang w:val="ru-RU"/>
        </w:rPr>
        <w:t xml:space="preserve"> Е. Досаев</w:t>
      </w:r>
    </w:p>
    <w:p w:rsidR="0021722C" w:rsidRPr="000409B1" w:rsidRDefault="000409B1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0409B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409B1">
        <w:rPr>
          <w:i/>
          <w:color w:val="000000"/>
          <w:sz w:val="20"/>
          <w:lang w:val="ru-RU"/>
        </w:rPr>
        <w:t>«СОГЛАСОВАН»</w:t>
      </w:r>
      <w:r w:rsidRPr="000409B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09B1">
        <w:rPr>
          <w:i/>
          <w:color w:val="000000"/>
          <w:sz w:val="20"/>
          <w:lang w:val="ru-RU"/>
        </w:rPr>
        <w:t xml:space="preserve"> Председатель Комитета </w:t>
      </w:r>
      <w:r w:rsidRPr="000409B1">
        <w:rPr>
          <w:i/>
          <w:color w:val="000000"/>
          <w:sz w:val="20"/>
          <w:lang w:val="ru-RU"/>
        </w:rPr>
        <w:t>по правовой</w:t>
      </w:r>
      <w:r w:rsidRPr="000409B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09B1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0409B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09B1">
        <w:rPr>
          <w:i/>
          <w:color w:val="000000"/>
          <w:sz w:val="20"/>
          <w:lang w:val="ru-RU"/>
        </w:rPr>
        <w:t xml:space="preserve"> Генеральной прокуратуры</w:t>
      </w:r>
      <w:r w:rsidRPr="000409B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09B1">
        <w:rPr>
          <w:i/>
          <w:color w:val="000000"/>
          <w:sz w:val="20"/>
          <w:lang w:val="ru-RU"/>
        </w:rPr>
        <w:t xml:space="preserve"> Республики Казахстан</w:t>
      </w:r>
      <w:r w:rsidRPr="000409B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09B1">
        <w:rPr>
          <w:i/>
          <w:color w:val="000000"/>
          <w:sz w:val="20"/>
          <w:lang w:val="ru-RU"/>
        </w:rPr>
        <w:t xml:space="preserve"> _____________________ С. Айтпаева</w:t>
      </w:r>
      <w:r w:rsidRPr="000409B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09B1">
        <w:rPr>
          <w:i/>
          <w:color w:val="000000"/>
          <w:sz w:val="20"/>
          <w:lang w:val="ru-RU"/>
        </w:rPr>
        <w:t xml:space="preserve"> 29 декабря 2015 год</w:t>
      </w:r>
    </w:p>
    <w:p w:rsidR="0021722C" w:rsidRPr="000409B1" w:rsidRDefault="000409B1">
      <w:pPr>
        <w:spacing w:after="0"/>
        <w:jc w:val="right"/>
        <w:rPr>
          <w:lang w:val="ru-RU"/>
        </w:rPr>
      </w:pPr>
      <w:bookmarkStart w:id="2" w:name="z7"/>
      <w:r w:rsidRPr="000409B1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 xml:space="preserve"> Респу</w:t>
      </w:r>
      <w:r w:rsidRPr="000409B1">
        <w:rPr>
          <w:color w:val="000000"/>
          <w:sz w:val="20"/>
          <w:lang w:val="ru-RU"/>
        </w:rPr>
        <w:t>блики Казахстан</w:t>
      </w:r>
      <w:r>
        <w:rPr>
          <w:color w:val="000000"/>
          <w:sz w:val="20"/>
        </w:rPr>
        <w:t>   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>от 28 декабря 2015 года № 804</w:t>
      </w:r>
    </w:p>
    <w:p w:rsidR="0021722C" w:rsidRPr="000409B1" w:rsidRDefault="000409B1">
      <w:pPr>
        <w:spacing w:after="0"/>
        <w:rPr>
          <w:lang w:val="ru-RU"/>
        </w:rPr>
      </w:pPr>
      <w:bookmarkStart w:id="3" w:name="z8"/>
      <w:bookmarkEnd w:id="2"/>
      <w:r w:rsidRPr="000409B1">
        <w:rPr>
          <w:b/>
          <w:color w:val="000000"/>
          <w:lang w:val="ru-RU"/>
        </w:rPr>
        <w:lastRenderedPageBreak/>
        <w:t xml:space="preserve">   Критерии оценки степени риска</w:t>
      </w:r>
      <w:r w:rsidRPr="000409B1">
        <w:rPr>
          <w:lang w:val="ru-RU"/>
        </w:rPr>
        <w:br/>
      </w:r>
      <w:r w:rsidRPr="000409B1">
        <w:rPr>
          <w:b/>
          <w:color w:val="000000"/>
          <w:lang w:val="ru-RU"/>
        </w:rPr>
        <w:t>в сфере санитарно-эпидемиологического благополучия населения</w:t>
      </w:r>
    </w:p>
    <w:p w:rsidR="0021722C" w:rsidRPr="000409B1" w:rsidRDefault="000409B1">
      <w:pPr>
        <w:spacing w:after="0"/>
        <w:rPr>
          <w:lang w:val="ru-RU"/>
        </w:rPr>
      </w:pPr>
      <w:bookmarkStart w:id="4" w:name="z9"/>
      <w:bookmarkEnd w:id="3"/>
      <w:r w:rsidRPr="000409B1">
        <w:rPr>
          <w:b/>
          <w:color w:val="000000"/>
          <w:lang w:val="ru-RU"/>
        </w:rPr>
        <w:t xml:space="preserve">   1. Общие положения</w:t>
      </w:r>
    </w:p>
    <w:p w:rsidR="0021722C" w:rsidRDefault="000409B1">
      <w:pPr>
        <w:spacing w:after="0"/>
      </w:pPr>
      <w:bookmarkStart w:id="5" w:name="z10"/>
      <w:bookmarkEnd w:id="4"/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1. Настоящие Критерии оценки степени риска в сфере санитарно-эпидемиологического бл</w:t>
      </w:r>
      <w:r w:rsidRPr="000409B1">
        <w:rPr>
          <w:color w:val="000000"/>
          <w:sz w:val="20"/>
          <w:lang w:val="ru-RU"/>
        </w:rPr>
        <w:t>агополучия населения (далее – Критерии) разработаны в соответствии со</w:t>
      </w:r>
      <w:r>
        <w:rPr>
          <w:color w:val="000000"/>
          <w:sz w:val="20"/>
        </w:rPr>
        <w:t> </w:t>
      </w:r>
      <w:r w:rsidRPr="000409B1">
        <w:rPr>
          <w:color w:val="000000"/>
          <w:sz w:val="20"/>
          <w:lang w:val="ru-RU"/>
        </w:rPr>
        <w:t>статьей 141 Предпринимательского кодекса Республики Казахстан и</w:t>
      </w:r>
      <w:r>
        <w:rPr>
          <w:color w:val="000000"/>
          <w:sz w:val="20"/>
        </w:rPr>
        <w:t> </w:t>
      </w:r>
      <w:r w:rsidRPr="000409B1">
        <w:rPr>
          <w:color w:val="000000"/>
          <w:sz w:val="20"/>
          <w:lang w:val="ru-RU"/>
        </w:rPr>
        <w:t>пунктом 3 статьи 21 Кодекса Республики Казахстан от 18 сентября 2009 года «О здоровье народа и системе здравоохранения».</w:t>
      </w:r>
      <w:r w:rsidRPr="000409B1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0409B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2. Критерии разработаны для отнесения субъектов (объектов) государственного санитарно-эпидемиологического надзора независимо от формы собственности к эпидемически значимым объектам, с определением периодичности проведения проверок в зависимости от сте</w:t>
      </w:r>
      <w:r>
        <w:rPr>
          <w:color w:val="000000"/>
          <w:sz w:val="20"/>
        </w:rPr>
        <w:t>пени риска объектов высокой эпидемической значимости (высокой и средней степени риска) и освобождения их от проверок.</w:t>
      </w:r>
      <w:r>
        <w:br/>
      </w:r>
      <w:r>
        <w:rPr>
          <w:color w:val="000000"/>
          <w:sz w:val="20"/>
        </w:rPr>
        <w:t xml:space="preserve">      3. Назначение проверок осуществляется на основании критериев оценки степени риска, разрабатываемых государственным органом контроля </w:t>
      </w:r>
      <w:r>
        <w:rPr>
          <w:color w:val="000000"/>
          <w:sz w:val="20"/>
        </w:rPr>
        <w:t>и надзора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4. Риск в сфере санитарно-эпидемиологического благополучия населения – вероятность причинения вреда в результате деятельности проверяемого субъекта (объекта) жизни или здоровью ч</w:t>
      </w:r>
      <w:r>
        <w:rPr>
          <w:color w:val="000000"/>
          <w:sz w:val="20"/>
        </w:rPr>
        <w:t>еловека, окружающей среде с учетом степени тяжести его последствий.</w:t>
      </w:r>
      <w:r>
        <w:br/>
      </w:r>
      <w:r>
        <w:rPr>
          <w:color w:val="000000"/>
          <w:sz w:val="20"/>
        </w:rPr>
        <w:t>      5. Эпидемически значимые объекты – объекты, производимая продукция и (или) деятельность которых при нарушении требований законодательства Республики Казахстан в сфере санитарно-эпиде</w:t>
      </w:r>
      <w:r>
        <w:rPr>
          <w:color w:val="000000"/>
          <w:sz w:val="20"/>
        </w:rPr>
        <w:t>миологического благополучия населения может привести к возникновению пищевых отравлений и (или) инфекционных, паразитарных заболеваний среди населения, и (или) нанести вред здоровью населения от промышленных и радиоактивных загрязнений.</w:t>
      </w:r>
      <w:r>
        <w:br/>
      </w:r>
      <w:r>
        <w:rPr>
          <w:color w:val="000000"/>
          <w:sz w:val="20"/>
        </w:rPr>
        <w:t xml:space="preserve">      6. Грубые </w:t>
      </w:r>
      <w:r>
        <w:rPr>
          <w:color w:val="000000"/>
          <w:sz w:val="20"/>
        </w:rPr>
        <w:t>нарушения – нарушения требований законодательства Республики Казахстан в сфере санитарно-эпидемиологического благополучия населения, несоблюдение которых повлекло и (или) может повлечь тяжкие последствия здоровью населения (к травме, профессиональному забо</w:t>
      </w:r>
      <w:r>
        <w:rPr>
          <w:color w:val="000000"/>
          <w:sz w:val="20"/>
        </w:rPr>
        <w:t>леванию, внезапному ухудшению здоровья или отравлению работника, в результате которых наступают временная или стойкая утрата трудоспособности (инвалидность), профессиональное заболевание либо смерть, а также привело или может привести к возникновению пищев</w:t>
      </w:r>
      <w:r>
        <w:rPr>
          <w:color w:val="000000"/>
          <w:sz w:val="20"/>
        </w:rPr>
        <w:t>ых и иных отравлений и (или) неинфекционных/инфекционных, паразитарных заболеваний среди населения, наносит вред окружающей среде обитания, безопасности продукции, процессов, услуг и влекущие административную ответственность.</w:t>
      </w:r>
      <w:r>
        <w:br/>
      </w:r>
      <w:r>
        <w:rPr>
          <w:color w:val="000000"/>
          <w:sz w:val="20"/>
        </w:rPr>
        <w:t>      7. Значительные нарушени</w:t>
      </w:r>
      <w:r>
        <w:rPr>
          <w:color w:val="000000"/>
          <w:sz w:val="20"/>
        </w:rPr>
        <w:t>я – нарушения требований законодательства Республики Казахстан в сфере санитарно-эпидемиологического благополучия населения, несоблюдение которых повлекло и (или) может повлечь значительные последствия здоровью населения (к снижению работоспособности или з</w:t>
      </w:r>
      <w:r>
        <w:rPr>
          <w:color w:val="000000"/>
          <w:sz w:val="20"/>
        </w:rPr>
        <w:t>аболеванию работника и (или) отрицательному влиянию на здоровье его потомства), влекущие административную ответственность.</w:t>
      </w:r>
      <w:r>
        <w:br/>
      </w:r>
      <w:r>
        <w:rPr>
          <w:color w:val="000000"/>
          <w:sz w:val="20"/>
        </w:rPr>
        <w:t xml:space="preserve">      8. Незначительные нарушения – нарушения требований законодательства Республики Казахстан в сфере санитарно-эпидемиологического </w:t>
      </w:r>
      <w:r>
        <w:rPr>
          <w:color w:val="000000"/>
          <w:sz w:val="20"/>
        </w:rPr>
        <w:t xml:space="preserve">благополучия населения, несоблюдение которых повлекло и (или) может повлечь незначительные последствия здоровью населения (воздействие отсутствует, либо уровень их воздействия не превышает нормы безопасности), а также не приводит к возникновению пищевых и </w:t>
      </w:r>
      <w:r>
        <w:rPr>
          <w:color w:val="000000"/>
          <w:sz w:val="20"/>
        </w:rPr>
        <w:t>иных отравлений и (или) неинфекционных/инфекционных, паразитарных заболеваний среди населения, не наносит вред окружающей среде обитания, безопасности продукции, процессов, услуг, но влекущие административную ответственность.</w:t>
      </w:r>
      <w:r>
        <w:br/>
      </w:r>
      <w:r>
        <w:rPr>
          <w:color w:val="000000"/>
          <w:sz w:val="20"/>
        </w:rPr>
        <w:t xml:space="preserve">      9. Критерии формируются </w:t>
      </w:r>
      <w:r>
        <w:rPr>
          <w:color w:val="000000"/>
          <w:sz w:val="20"/>
        </w:rPr>
        <w:t>посредством объективных и субъективных критериев.</w:t>
      </w:r>
    </w:p>
    <w:p w:rsidR="0021722C" w:rsidRPr="000409B1" w:rsidRDefault="000409B1">
      <w:pPr>
        <w:spacing w:after="0"/>
        <w:rPr>
          <w:lang w:val="ru-RU"/>
        </w:rPr>
      </w:pPr>
      <w:bookmarkStart w:id="6" w:name="z19"/>
      <w:bookmarkEnd w:id="5"/>
      <w:r>
        <w:rPr>
          <w:b/>
          <w:color w:val="000000"/>
        </w:rPr>
        <w:t xml:space="preserve">   </w:t>
      </w:r>
      <w:r w:rsidRPr="000409B1">
        <w:rPr>
          <w:b/>
          <w:color w:val="000000"/>
          <w:lang w:val="ru-RU"/>
        </w:rPr>
        <w:t>2. Объективные критерии оценки степени риска</w:t>
      </w:r>
    </w:p>
    <w:p w:rsidR="0021722C" w:rsidRPr="000409B1" w:rsidRDefault="000409B1">
      <w:pPr>
        <w:spacing w:after="0"/>
        <w:rPr>
          <w:lang w:val="ru-RU"/>
        </w:rPr>
      </w:pPr>
      <w:bookmarkStart w:id="7" w:name="z20"/>
      <w:bookmarkEnd w:id="6"/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10. Распределение объектов высокой эпидемической значимости по группам риска (высокой и средней степени) проводится для определения периодичности особог</w:t>
      </w:r>
      <w:r w:rsidRPr="000409B1">
        <w:rPr>
          <w:color w:val="000000"/>
          <w:sz w:val="20"/>
          <w:lang w:val="ru-RU"/>
        </w:rPr>
        <w:t xml:space="preserve">о порядка </w:t>
      </w:r>
      <w:r w:rsidRPr="000409B1">
        <w:rPr>
          <w:color w:val="000000"/>
          <w:sz w:val="20"/>
          <w:lang w:val="ru-RU"/>
        </w:rPr>
        <w:lastRenderedPageBreak/>
        <w:t>проверок.</w:t>
      </w:r>
      <w:r w:rsidRPr="000409B1">
        <w:rPr>
          <w:lang w:val="ru-RU"/>
        </w:rPr>
        <w:br/>
      </w:r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Распределение субъектов (объектов) контроля по группам в зависимости от степени риска, базовая периодичность проверок и лабораторно-инструментальных исследований осуществляется в соответствии с приложением 1 к настоящим Критериям </w:t>
      </w:r>
      <w:r>
        <w:rPr>
          <w:color w:val="000000"/>
          <w:sz w:val="20"/>
        </w:rPr>
        <w:t>(далее – приложение 1).</w:t>
      </w:r>
      <w:r>
        <w:br/>
      </w:r>
      <w:r>
        <w:rPr>
          <w:color w:val="000000"/>
          <w:sz w:val="20"/>
        </w:rPr>
        <w:t>      11. Объекты высокой эпидемической значимости исходя из их степени риска, распределены по группам в соответствии с приложением 1.</w:t>
      </w:r>
      <w:r>
        <w:br/>
      </w:r>
      <w:r>
        <w:rPr>
          <w:color w:val="000000"/>
          <w:sz w:val="20"/>
        </w:rPr>
        <w:t xml:space="preserve">      В группу высокой степени риска отнесены объекты с периодичностью проверок не чаще 1 раза в </w:t>
      </w:r>
      <w:r>
        <w:rPr>
          <w:color w:val="000000"/>
          <w:sz w:val="20"/>
        </w:rPr>
        <w:t>полугодие.</w:t>
      </w:r>
      <w:r>
        <w:br/>
      </w:r>
      <w:r>
        <w:rPr>
          <w:color w:val="000000"/>
          <w:sz w:val="20"/>
        </w:rPr>
        <w:t>      В группу средней степени риска отнесены объекты с периодичностью проверок не чаще 1 раза в год.</w:t>
      </w:r>
      <w:r>
        <w:br/>
      </w:r>
      <w:r>
        <w:rPr>
          <w:color w:val="000000"/>
          <w:sz w:val="20"/>
        </w:rPr>
        <w:t xml:space="preserve">      </w:t>
      </w:r>
      <w:r w:rsidRPr="000409B1">
        <w:rPr>
          <w:color w:val="000000"/>
          <w:sz w:val="20"/>
          <w:lang w:val="ru-RU"/>
        </w:rPr>
        <w:t>12. Если объект высокой эпидемической значимости был принят в эксплуатацию после утверждения полугодового графика проведения проверок, он</w:t>
      </w:r>
      <w:r w:rsidRPr="000409B1">
        <w:rPr>
          <w:color w:val="000000"/>
          <w:sz w:val="20"/>
          <w:lang w:val="ru-RU"/>
        </w:rPr>
        <w:t xml:space="preserve"> вносится в график проведения проверок на следующее полугодие с периодичностью проверок согласно</w:t>
      </w:r>
      <w:r>
        <w:rPr>
          <w:color w:val="000000"/>
          <w:sz w:val="20"/>
        </w:rPr>
        <w:t> </w:t>
      </w:r>
      <w:r w:rsidRPr="000409B1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1.</w:t>
      </w:r>
      <w:r>
        <w:br/>
      </w:r>
      <w:r>
        <w:rPr>
          <w:color w:val="000000"/>
          <w:sz w:val="20"/>
        </w:rPr>
        <w:t xml:space="preserve">      </w:t>
      </w:r>
      <w:r w:rsidRPr="000409B1">
        <w:rPr>
          <w:color w:val="000000"/>
          <w:sz w:val="20"/>
          <w:lang w:val="ru-RU"/>
        </w:rPr>
        <w:t>13. В отношении объектов незначительной эпидемической значимости проводятся только внеплановые проверки.</w:t>
      </w:r>
    </w:p>
    <w:p w:rsidR="0021722C" w:rsidRPr="000409B1" w:rsidRDefault="000409B1">
      <w:pPr>
        <w:spacing w:after="0"/>
        <w:rPr>
          <w:lang w:val="ru-RU"/>
        </w:rPr>
      </w:pPr>
      <w:bookmarkStart w:id="8" w:name="z24"/>
      <w:bookmarkEnd w:id="7"/>
      <w:r w:rsidRPr="000409B1">
        <w:rPr>
          <w:b/>
          <w:color w:val="000000"/>
          <w:lang w:val="ru-RU"/>
        </w:rPr>
        <w:t xml:space="preserve">   3. Субъективные критерии оценки</w:t>
      </w:r>
      <w:r w:rsidRPr="000409B1">
        <w:rPr>
          <w:b/>
          <w:color w:val="000000"/>
          <w:lang w:val="ru-RU"/>
        </w:rPr>
        <w:t xml:space="preserve"> степени риска</w:t>
      </w:r>
    </w:p>
    <w:p w:rsidR="0021722C" w:rsidRDefault="000409B1">
      <w:pPr>
        <w:spacing w:after="0"/>
      </w:pPr>
      <w:bookmarkStart w:id="9" w:name="z25"/>
      <w:bookmarkEnd w:id="8"/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14. Субъективные критерии разработаны в целях реализации принципа поощрения добросовестных проверяемых субъектов, в виде освобождения их от проведения проверок по особому порядку.</w:t>
      </w:r>
      <w:r w:rsidRPr="000409B1">
        <w:rPr>
          <w:lang w:val="ru-RU"/>
        </w:rPr>
        <w:br/>
      </w:r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15. При проведении оценки степени риска учитывают</w:t>
      </w:r>
      <w:r w:rsidRPr="000409B1">
        <w:rPr>
          <w:color w:val="000000"/>
          <w:sz w:val="20"/>
          <w:lang w:val="ru-RU"/>
        </w:rPr>
        <w:t>ся нарушения, выявленные по результатам последней проверки по особому порядку.</w:t>
      </w:r>
      <w:r w:rsidRPr="000409B1">
        <w:rPr>
          <w:lang w:val="ru-RU"/>
        </w:rPr>
        <w:br/>
      </w:r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16. Если в истекшем календарном году (полугодии) объект не проверялся, он остается в той группе, в которую он определен по результатам предыдущего календарного года (полуг</w:t>
      </w:r>
      <w:r w:rsidRPr="000409B1">
        <w:rPr>
          <w:color w:val="000000"/>
          <w:sz w:val="20"/>
          <w:lang w:val="ru-RU"/>
        </w:rPr>
        <w:t>одия).</w:t>
      </w:r>
      <w:r w:rsidRPr="000409B1">
        <w:rPr>
          <w:lang w:val="ru-RU"/>
        </w:rPr>
        <w:br/>
      </w:r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17. Определение группы риска объектов высокой эпидемической значимости, относящихся к одному субъекту (юридическому лицу) проводится для каждого объекта отдельно.</w:t>
      </w:r>
      <w:r>
        <w:br/>
      </w:r>
      <w:r>
        <w:rPr>
          <w:color w:val="000000"/>
          <w:sz w:val="20"/>
        </w:rPr>
        <w:t xml:space="preserve">      18. Формирование графика проведения проверок, объектов контроля и надзора </w:t>
      </w:r>
      <w:r>
        <w:rPr>
          <w:color w:val="000000"/>
          <w:sz w:val="20"/>
        </w:rPr>
        <w:t>составляется исходя из принципов минимальной необходимости и достаточности, поощрения добросовестных проверяемых субъектов, концентрации контроля и надзора на нарушителях.</w:t>
      </w:r>
      <w:r>
        <w:br/>
      </w:r>
      <w:r>
        <w:rPr>
          <w:color w:val="000000"/>
          <w:sz w:val="20"/>
        </w:rPr>
        <w:t>      19. Распределение нарушений требований в сфере санитарно-эпидемиологического б</w:t>
      </w:r>
      <w:r>
        <w:rPr>
          <w:color w:val="000000"/>
          <w:sz w:val="20"/>
        </w:rPr>
        <w:t>лагополучия населения на грубые, значительные, незначительные степени определяются в соответствии с приложением 2 к настоящим Критериям.</w:t>
      </w:r>
      <w:r>
        <w:br/>
      </w:r>
      <w:r>
        <w:rPr>
          <w:color w:val="000000"/>
          <w:sz w:val="20"/>
        </w:rPr>
        <w:t>      При выявлении одного грубого нарушения, проверяемому субъекту приравнивается показатель степени риска 100 и в отн</w:t>
      </w:r>
      <w:r>
        <w:rPr>
          <w:color w:val="000000"/>
          <w:sz w:val="20"/>
        </w:rPr>
        <w:t>ошении него проводится проверка по особому порядку.</w:t>
      </w:r>
      <w:r>
        <w:br/>
      </w:r>
      <w:r>
        <w:rPr>
          <w:color w:val="000000"/>
          <w:sz w:val="20"/>
        </w:rPr>
        <w:t>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  <w:r>
        <w:br/>
      </w:r>
      <w:r>
        <w:rPr>
          <w:color w:val="000000"/>
          <w:sz w:val="20"/>
        </w:rPr>
        <w:t>      При определении</w:t>
      </w:r>
      <w:r>
        <w:rPr>
          <w:color w:val="000000"/>
          <w:sz w:val="20"/>
        </w:rPr>
        <w:t xml:space="preserve"> показателя значительных нарушений применяется коэффициент 0,7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Рз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Р1) х 0,7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Рз –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 – общее количество значительных на</w:t>
      </w:r>
      <w:r>
        <w:rPr>
          <w:color w:val="000000"/>
          <w:sz w:val="20"/>
        </w:rPr>
        <w:t>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Р2 - количество выявленных значительных нарушений;</w:t>
      </w:r>
      <w:r>
        <w:br/>
      </w:r>
      <w:r>
        <w:rPr>
          <w:color w:val="000000"/>
          <w:sz w:val="20"/>
        </w:rPr>
        <w:t>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Р1) х 0,3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lastRenderedPageBreak/>
        <w:t> </w:t>
      </w:r>
      <w:r>
        <w:rPr>
          <w:color w:val="000000"/>
          <w:sz w:val="20"/>
        </w:rPr>
        <w:t>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– показатель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 – общее количество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Р2 - количество выявленных незначительных нарушений;</w:t>
      </w:r>
      <w:r>
        <w:br/>
      </w:r>
      <w:r>
        <w:rPr>
          <w:color w:val="000000"/>
          <w:sz w:val="20"/>
        </w:rPr>
        <w:t>     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Р) рассчитывается по шкале от 0 до 100 и определяется </w:t>
      </w:r>
      <w:r>
        <w:rPr>
          <w:color w:val="000000"/>
          <w:sz w:val="20"/>
        </w:rPr>
        <w:t>путем суммирования показателей значительных и незначительных нарушений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Рз +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 -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Рз -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- показатель незначительных нар</w:t>
      </w:r>
      <w:r>
        <w:rPr>
          <w:color w:val="000000"/>
          <w:sz w:val="20"/>
        </w:rPr>
        <w:t>ушений.</w:t>
      </w:r>
      <w:r>
        <w:br/>
      </w:r>
      <w:r>
        <w:rPr>
          <w:color w:val="000000"/>
          <w:sz w:val="20"/>
        </w:rPr>
        <w:t>      По показателям степени риска проверяемый субъект (объект) высокой степени риска:</w:t>
      </w:r>
      <w:r>
        <w:br/>
      </w:r>
      <w:r>
        <w:rPr>
          <w:color w:val="000000"/>
          <w:sz w:val="20"/>
        </w:rPr>
        <w:t>      1) освобождается от особого порядка проведения проверок на основании полугодовых графиков на срок, устанавливаемый в критериях оценки степени риска регулир</w:t>
      </w:r>
      <w:r>
        <w:rPr>
          <w:color w:val="000000"/>
          <w:sz w:val="20"/>
        </w:rPr>
        <w:t>ующего государственного органа – при показателе степени риска от 0 до 60;</w:t>
      </w:r>
      <w:r>
        <w:br/>
      </w:r>
      <w:r>
        <w:rPr>
          <w:color w:val="000000"/>
          <w:sz w:val="20"/>
        </w:rPr>
        <w:t>      2) не освобождается от особого порядка проведения проверок на основании полугодовых графиков – при показателе степени риска от 60 до 100 включительно.</w:t>
      </w:r>
      <w:r>
        <w:br/>
      </w:r>
      <w:r>
        <w:rPr>
          <w:color w:val="000000"/>
          <w:sz w:val="20"/>
        </w:rPr>
        <w:t>      20. Освобожденный о</w:t>
      </w:r>
      <w:r>
        <w:rPr>
          <w:color w:val="000000"/>
          <w:sz w:val="20"/>
        </w:rPr>
        <w:t>т следующего особого порядка проведения проверок проверяемый субъект (объект) с нарушениями требований в сфере санитарно-эпидемиологического благополучия населения получивший показатель степени риска до 60, по истечении сроков устранения нарушений проверяе</w:t>
      </w:r>
      <w:r>
        <w:rPr>
          <w:color w:val="000000"/>
          <w:sz w:val="20"/>
        </w:rPr>
        <w:t>тся во внеплановом порядке с целью контроля исполнения предписания об устранении выявленных нарушений.</w:t>
      </w:r>
      <w:r>
        <w:br/>
      </w:r>
      <w:r>
        <w:rPr>
          <w:color w:val="000000"/>
          <w:sz w:val="20"/>
        </w:rPr>
        <w:t>      В случае если выявленные нарушения требований не устранены проверяемый субъект (объект) не освобождается от следующего особого порядка проведения п</w:t>
      </w:r>
      <w:r>
        <w:rPr>
          <w:color w:val="000000"/>
          <w:sz w:val="20"/>
        </w:rPr>
        <w:t>роверок.</w:t>
      </w:r>
    </w:p>
    <w:p w:rsidR="0021722C" w:rsidRPr="000409B1" w:rsidRDefault="000409B1">
      <w:pPr>
        <w:spacing w:after="0"/>
        <w:jc w:val="right"/>
        <w:rPr>
          <w:lang w:val="ru-RU"/>
        </w:rPr>
      </w:pPr>
      <w:bookmarkStart w:id="10" w:name="z32"/>
      <w:bookmarkEnd w:id="9"/>
      <w:r>
        <w:rPr>
          <w:color w:val="000000"/>
          <w:sz w:val="20"/>
        </w:rPr>
        <w:t xml:space="preserve">  </w:t>
      </w:r>
      <w:r w:rsidRPr="000409B1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   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 xml:space="preserve"> к Критериям оценки степени риска</w:t>
      </w:r>
      <w:r>
        <w:rPr>
          <w:color w:val="000000"/>
          <w:sz w:val="20"/>
        </w:rPr>
        <w:t>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>в сфере санитарно-эпидемиологического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 xml:space="preserve"> благополучия населения</w:t>
      </w:r>
      <w:r>
        <w:rPr>
          <w:color w:val="000000"/>
          <w:sz w:val="20"/>
        </w:rPr>
        <w:t>       </w:t>
      </w:r>
      <w:r w:rsidRPr="000409B1">
        <w:rPr>
          <w:color w:val="000000"/>
          <w:sz w:val="20"/>
          <w:lang w:val="ru-RU"/>
        </w:rPr>
        <w:t xml:space="preserve"> </w:t>
      </w:r>
    </w:p>
    <w:p w:rsidR="0021722C" w:rsidRPr="000409B1" w:rsidRDefault="000409B1">
      <w:pPr>
        <w:spacing w:after="0"/>
        <w:rPr>
          <w:lang w:val="ru-RU"/>
        </w:rPr>
      </w:pPr>
      <w:bookmarkStart w:id="11" w:name="z33"/>
      <w:bookmarkEnd w:id="10"/>
      <w:r>
        <w:rPr>
          <w:b/>
          <w:color w:val="000000"/>
          <w:sz w:val="20"/>
        </w:rPr>
        <w:t>            </w:t>
      </w:r>
      <w:r w:rsidRPr="000409B1">
        <w:rPr>
          <w:b/>
          <w:color w:val="000000"/>
          <w:sz w:val="20"/>
          <w:lang w:val="ru-RU"/>
        </w:rPr>
        <w:t xml:space="preserve"> Распределение субъектов (объектов) контроля</w:t>
      </w:r>
      <w:r w:rsidRPr="000409B1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 w:rsidRPr="000409B1">
        <w:rPr>
          <w:b/>
          <w:color w:val="000000"/>
          <w:sz w:val="20"/>
          <w:lang w:val="ru-RU"/>
        </w:rPr>
        <w:t xml:space="preserve"> по группам в зависимости от степени риска,</w:t>
      </w:r>
      <w:r w:rsidRPr="000409B1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0409B1">
        <w:rPr>
          <w:b/>
          <w:color w:val="000000"/>
          <w:sz w:val="20"/>
          <w:lang w:val="ru-RU"/>
        </w:rPr>
        <w:t xml:space="preserve"> базовая периодичность проверок и</w:t>
      </w:r>
      <w:r w:rsidRPr="000409B1">
        <w:rPr>
          <w:lang w:val="ru-RU"/>
        </w:rPr>
        <w:br/>
      </w:r>
      <w:r>
        <w:rPr>
          <w:b/>
          <w:color w:val="000000"/>
          <w:sz w:val="20"/>
        </w:rPr>
        <w:t>            </w:t>
      </w:r>
      <w:r w:rsidRPr="000409B1">
        <w:rPr>
          <w:b/>
          <w:color w:val="000000"/>
          <w:sz w:val="20"/>
          <w:lang w:val="ru-RU"/>
        </w:rPr>
        <w:t xml:space="preserve"> лабораторно-инструментальных исследований</w:t>
      </w:r>
      <w:r w:rsidRPr="000409B1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 w:rsidRPr="000409B1">
        <w:rPr>
          <w:b/>
          <w:color w:val="000000"/>
          <w:sz w:val="20"/>
          <w:lang w:val="ru-RU"/>
        </w:rPr>
        <w:t xml:space="preserve"> Объекты высокой эпидемической значимости</w:t>
      </w:r>
      <w:r w:rsidRPr="000409B1">
        <w:rPr>
          <w:lang w:val="ru-RU"/>
        </w:rPr>
        <w:br/>
      </w:r>
      <w:r>
        <w:rPr>
          <w:b/>
          <w:color w:val="000000"/>
          <w:sz w:val="20"/>
        </w:rPr>
        <w:t>            </w:t>
      </w:r>
      <w:r w:rsidRPr="000409B1">
        <w:rPr>
          <w:b/>
          <w:color w:val="000000"/>
          <w:sz w:val="20"/>
          <w:lang w:val="ru-RU"/>
        </w:rPr>
        <w:t xml:space="preserve"> (подлежащие проверкам по особому порядку)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3"/>
        <w:gridCol w:w="6697"/>
        <w:gridCol w:w="2432"/>
      </w:tblGrid>
      <w:tr w:rsidR="0021722C" w:rsidRPr="000409B1">
        <w:trPr>
          <w:trHeight w:val="315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21722C" w:rsidRDefault="000409B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Виды субъектов (объектов)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jc w:val="center"/>
              <w:rPr>
                <w:lang w:val="ru-RU"/>
              </w:rPr>
            </w:pPr>
            <w:r w:rsidRPr="000409B1">
              <w:rPr>
                <w:b/>
                <w:color w:val="000000"/>
                <w:sz w:val="20"/>
                <w:lang w:val="ru-RU"/>
              </w:rPr>
              <w:t>Базовая п</w:t>
            </w:r>
            <w:r w:rsidRPr="000409B1">
              <w:rPr>
                <w:b/>
                <w:color w:val="000000"/>
                <w:sz w:val="20"/>
                <w:lang w:val="ru-RU"/>
              </w:rPr>
              <w:t>ериодичность проверок и лабораторно-инструментальных исследований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Объекты высокой степени риска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Детские молочные кухни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раз в полугодие 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Детские оздоровительные и санаторные объекты (круглогодичные, сезонные)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полугодие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Организации</w:t>
            </w:r>
            <w:r w:rsidRPr="000409B1">
              <w:rPr>
                <w:color w:val="000000"/>
                <w:sz w:val="20"/>
                <w:lang w:val="ru-RU"/>
              </w:rPr>
              <w:t xml:space="preserve"> дошкольного воспитания и обучения всех видов и типов, комплексы «школа-детский сад»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раз в полугодие 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Организации воспитания и мест проживания детей и подростков, </w:t>
            </w:r>
            <w:r w:rsidRPr="000409B1">
              <w:rPr>
                <w:color w:val="000000"/>
                <w:sz w:val="20"/>
                <w:lang w:val="ru-RU"/>
              </w:rPr>
              <w:lastRenderedPageBreak/>
              <w:t>интернатные организации всех видов и типов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полугодие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Организации начального, </w:t>
            </w:r>
            <w:r w:rsidRPr="000409B1">
              <w:rPr>
                <w:color w:val="000000"/>
                <w:sz w:val="20"/>
                <w:lang w:val="ru-RU"/>
              </w:rPr>
              <w:t>основного среднего и общего среднего образования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полугодие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общественного питания и торговли в организованных коллективах (организациях дошкольного воспитания и обучения, интернатных организациях, организациях образования и здравоохранени</w:t>
            </w:r>
            <w:r w:rsidRPr="000409B1">
              <w:rPr>
                <w:color w:val="000000"/>
                <w:sz w:val="20"/>
                <w:lang w:val="ru-RU"/>
              </w:rPr>
              <w:t>я, вахтовых поселках, строительных площадках, промышленных и других объектах)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полугодие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по производству кремовых кондитерских изделий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раз в полугодие 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Объекты, оказывающие стоматологические услуги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полугодие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Объекты по </w:t>
            </w:r>
            <w:r w:rsidRPr="000409B1">
              <w:rPr>
                <w:color w:val="000000"/>
                <w:sz w:val="20"/>
                <w:lang w:val="ru-RU"/>
              </w:rPr>
              <w:t>изготовлению лекарственных средств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полугодие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общественного питания на транспорте (железнодорожном, воздушном, водном и автомобильном), объекты бортового питания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полугодие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Транспортные средства (железнодорожные, водные, возду</w:t>
            </w:r>
            <w:r w:rsidRPr="000409B1">
              <w:rPr>
                <w:color w:val="000000"/>
                <w:sz w:val="20"/>
                <w:lang w:val="ru-RU"/>
              </w:rPr>
              <w:t>шные) используемые для перевозки пассажиров и организации по перевозке пассажиров, опасных грузов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раз в полугодие 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Радиационно-опасные объекты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полугодие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Лечебно-косметологические объекты, салоны красоты, косметологические центры </w:t>
            </w:r>
            <w:r w:rsidRPr="000409B1">
              <w:rPr>
                <w:color w:val="000000"/>
                <w:sz w:val="20"/>
                <w:lang w:val="ru-RU"/>
              </w:rPr>
              <w:t>оказывающие услуги с нарушением кожных и слизистых покровов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полугодие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Организации здравоохранения:</w:t>
            </w:r>
            <w:r w:rsidRPr="000409B1">
              <w:rPr>
                <w:lang w:val="ru-RU"/>
              </w:rPr>
              <w:br/>
            </w:r>
            <w:r w:rsidRPr="000409B1">
              <w:rPr>
                <w:color w:val="000000"/>
                <w:sz w:val="20"/>
                <w:lang w:val="ru-RU"/>
              </w:rPr>
              <w:t>оказывающие стационарную помощь, за исключением наркологических больниц(диспансеров),</w:t>
            </w:r>
            <w:r w:rsidRPr="000409B1">
              <w:rPr>
                <w:lang w:val="ru-RU"/>
              </w:rPr>
              <w:br/>
            </w:r>
            <w:r w:rsidRPr="000409B1">
              <w:rPr>
                <w:color w:val="000000"/>
                <w:sz w:val="20"/>
                <w:lang w:val="ru-RU"/>
              </w:rPr>
              <w:t>психиатрических больниц (диспансеров);</w:t>
            </w:r>
            <w:r w:rsidRPr="000409B1">
              <w:rPr>
                <w:lang w:val="ru-RU"/>
              </w:rPr>
              <w:br/>
            </w:r>
            <w:r w:rsidRPr="000409B1">
              <w:rPr>
                <w:color w:val="000000"/>
                <w:sz w:val="20"/>
                <w:lang w:val="ru-RU"/>
              </w:rPr>
              <w:t>осуществляющие деяте</w:t>
            </w:r>
            <w:r w:rsidRPr="000409B1">
              <w:rPr>
                <w:color w:val="000000"/>
                <w:sz w:val="20"/>
                <w:lang w:val="ru-RU"/>
              </w:rPr>
              <w:t>льность в сфере службы крови;</w:t>
            </w:r>
            <w:r w:rsidRPr="000409B1">
              <w:rPr>
                <w:lang w:val="ru-RU"/>
              </w:rPr>
              <w:br/>
            </w:r>
            <w:r w:rsidRPr="000409B1">
              <w:rPr>
                <w:color w:val="000000"/>
                <w:sz w:val="20"/>
                <w:lang w:val="ru-RU"/>
              </w:rPr>
              <w:t>оказывающие амбулаторно-поликлиническую помощь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полугодие</w:t>
            </w:r>
          </w:p>
        </w:tc>
      </w:tr>
      <w:tr w:rsidR="0021722C">
        <w:trPr>
          <w:trHeight w:val="2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Объекты средней степени риска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Организации специализированного образования для одаренных детей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Специальные и коррекционные организации </w:t>
            </w:r>
            <w:r w:rsidRPr="000409B1">
              <w:rPr>
                <w:color w:val="000000"/>
                <w:sz w:val="20"/>
                <w:lang w:val="ru-RU"/>
              </w:rPr>
              <w:t>воспитания и образования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общественного питания с производством, переработкой и реализацией пищевой продукции с числом 50 и более 50 посадочных мест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Молокоперерабатывающие объекты, объекты по производству готовой </w:t>
            </w:r>
            <w:r w:rsidRPr="000409B1">
              <w:rPr>
                <w:color w:val="000000"/>
                <w:sz w:val="20"/>
                <w:lang w:val="ru-RU"/>
              </w:rPr>
              <w:t>молочной продукции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Мясоперерабатывающие объекты, объекты по производству мяса и мясных полуфабрикатов и/или готовой мясной продукции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Рыбоперерабатывающие объекты, объекты по производству рыбы и рыбных полуфабрикатов и/или гото</w:t>
            </w:r>
            <w:r w:rsidRPr="000409B1">
              <w:rPr>
                <w:color w:val="000000"/>
                <w:sz w:val="20"/>
                <w:lang w:val="ru-RU"/>
              </w:rPr>
              <w:t>вой рыбной продукции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Птицеперерабатывающие объекты, объекты по производству полуфабрикатов из мяса птицы и/или готовой продукции из мяса птицы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по производству масложировой продукции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Объекты по </w:t>
            </w:r>
            <w:r w:rsidRPr="000409B1">
              <w:rPr>
                <w:color w:val="000000"/>
                <w:sz w:val="20"/>
                <w:lang w:val="ru-RU"/>
              </w:rPr>
              <w:t>производству алкогольной продукции, безалкогольной продукции, питьевой воды (в том числе минеральной), расфасованной в емкости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Плодоперерабатывающие объекты, объекты по переработке сельскохозяйственной продукции растительного происхождения,</w:t>
            </w:r>
            <w:r w:rsidRPr="000409B1">
              <w:rPr>
                <w:color w:val="000000"/>
                <w:sz w:val="20"/>
                <w:lang w:val="ru-RU"/>
              </w:rPr>
              <w:t xml:space="preserve"> в том числе соевой продукции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по производству и реализации специализированных пищевых продуктов и иных групп пищевой продукции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по производству поваренной и йодированной соли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Мукомольные </w:t>
            </w:r>
            <w:r>
              <w:rPr>
                <w:color w:val="000000"/>
                <w:sz w:val="20"/>
              </w:rPr>
              <w:t>объекты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по выпечке хлеба и хлебобулочных изделий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Объекты по производству сахара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Объекты оптовой и розничной торговли пищевой продукцией с торговой площадью свыше 50 квадратных метров, </w:t>
            </w:r>
            <w:r w:rsidRPr="000409B1">
              <w:rPr>
                <w:color w:val="000000"/>
                <w:sz w:val="20"/>
                <w:lang w:val="ru-RU"/>
              </w:rPr>
              <w:t>продовольственные рынки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оптового хранения пищевой продукции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Виды деятельности, относящиеся к 1 и 2 классам опасности согласно санитарной классификации производственных объектов (химические производства, </w:t>
            </w:r>
            <w:r w:rsidRPr="000409B1">
              <w:rPr>
                <w:color w:val="000000"/>
                <w:sz w:val="20"/>
                <w:lang w:val="ru-RU"/>
              </w:rPr>
              <w:t>металлургические, машиностроительные и металлообрабатывающие объекты, добыча руд, нерудных ископаемых, природного газа, строительная промышленность, полигоны по размещению, обезвреживанию, захоронению токсичных отходов производства и потребления 1 и 2 клас</w:t>
            </w:r>
            <w:r w:rsidRPr="000409B1">
              <w:rPr>
                <w:color w:val="000000"/>
                <w:sz w:val="20"/>
                <w:lang w:val="ru-RU"/>
              </w:rPr>
              <w:t>сов опасности, объекты по сбору, хранению, транспортировке, удалению, сортировке, переработке, обеззараживания, утилизации (сжиганию) медицинских отходов от 120 килограмм в час и выше, производство электрической и тепловой энергии при сжигании минерального</w:t>
            </w:r>
            <w:r w:rsidRPr="000409B1">
              <w:rPr>
                <w:color w:val="000000"/>
                <w:sz w:val="20"/>
                <w:lang w:val="ru-RU"/>
              </w:rPr>
              <w:t xml:space="preserve"> топлива, стационарные радиотехнические объекты радиосвязи, радиовещания, телевидения, радиолокации и радиоподавления)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Склады для хранения химических веществ и продукции, агрохимикатов и пестицидов (ядохимикатов)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спо</w:t>
            </w:r>
            <w:r w:rsidRPr="000409B1">
              <w:rPr>
                <w:color w:val="000000"/>
                <w:sz w:val="20"/>
                <w:lang w:val="ru-RU"/>
              </w:rPr>
              <w:t>ртивно-оздоровительного назначения, спортивно-оздоровительные бассейны, бани и сауны вместимостью свыше 20 мест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Оздоровительные и санаторные объекты (сезонные, круглогодичные)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Вахтовые поселки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Водоемы, места </w:t>
            </w:r>
            <w:r w:rsidRPr="000409B1">
              <w:rPr>
                <w:color w:val="000000"/>
                <w:sz w:val="20"/>
                <w:lang w:val="ru-RU"/>
              </w:rPr>
              <w:t>отдыха 2 категории (культурно-бытового назначения)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Водоисточники, места водозабора для хозяйственно-питьевого водоснабжения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Нецентрализованные системы хозяйственно-питьевого водоснабжения с количеством обслуживаемого </w:t>
            </w:r>
            <w:r w:rsidRPr="000409B1">
              <w:rPr>
                <w:color w:val="000000"/>
                <w:sz w:val="20"/>
                <w:lang w:val="ru-RU"/>
              </w:rPr>
              <w:t>населения свыше 2 тысяч человек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Централизованные системы хозяйственно-питьевого водоснабжения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Санаторно-оздоровительные организации, базы и места отдыха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виды лабораторий</w:t>
            </w:r>
          </w:p>
        </w:tc>
        <w:tc>
          <w:tcPr>
            <w:tcW w:w="2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</w:tbl>
    <w:p w:rsidR="0021722C" w:rsidRDefault="000409B1">
      <w:pPr>
        <w:spacing w:after="0"/>
      </w:pPr>
      <w:bookmarkStart w:id="12" w:name="z44"/>
      <w:r>
        <w:rPr>
          <w:b/>
          <w:color w:val="000000"/>
          <w:sz w:val="20"/>
        </w:rPr>
        <w:t xml:space="preserve">               </w:t>
      </w:r>
      <w:r>
        <w:rPr>
          <w:b/>
          <w:color w:val="000000"/>
          <w:sz w:val="20"/>
        </w:rPr>
        <w:t>Объекты незначительной степени риска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3"/>
        <w:gridCol w:w="9149"/>
      </w:tblGrid>
      <w:tr w:rsidR="0021722C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Организации технического и профессионального обучения, послесреднего и высшего образования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Организации досуга, физического воспитания и развития творческих способностей детей и подростков (учреждения </w:t>
            </w:r>
            <w:r w:rsidRPr="000409B1">
              <w:rPr>
                <w:color w:val="000000"/>
                <w:sz w:val="20"/>
                <w:lang w:val="ru-RU"/>
              </w:rPr>
              <w:t>дополнительного образования)–центры творчества детей и молодежи, музыкальные, спортивные и художественные школы, детско-юношеские центры, дворовые клубы, станции юных натуралистов, учебно-производственные комбинаты, учебные курсы и другие внешкольные орган</w:t>
            </w:r>
            <w:r w:rsidRPr="000409B1">
              <w:rPr>
                <w:color w:val="000000"/>
                <w:sz w:val="20"/>
                <w:lang w:val="ru-RU"/>
              </w:rPr>
              <w:t>изации, услуги няни без организации питания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по изготовлению, хранению и реализации продукции для детей и подростков (обувь, одежда, игрушки)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Объекты по оказанию услуг населению посредством компьютеров (персональные компьютеры, планшетные </w:t>
            </w:r>
            <w:r w:rsidRPr="000409B1">
              <w:rPr>
                <w:color w:val="000000"/>
                <w:sz w:val="20"/>
                <w:lang w:val="ru-RU"/>
              </w:rPr>
              <w:t>персональные компьютеры, ноутбуки) и видеотерминалов (компьютерные клубы)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общественного питания с производством, переработкой и реализацией пищевой продукции с числом менее 50 посадочных мест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Объекты по обслуживанию транспортных средств </w:t>
            </w:r>
            <w:r w:rsidRPr="000409B1">
              <w:rPr>
                <w:color w:val="000000"/>
                <w:sz w:val="20"/>
                <w:lang w:val="ru-RU"/>
              </w:rPr>
              <w:t>(железнодорожный, автомобильный, водный и воздушный) и пассажиров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Аппараты для автоматического приготовления и реализации пищевых продуктов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по производству без кремовых кондитерских изделий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по производству мучных полуфабрикатов, ма</w:t>
            </w:r>
            <w:r w:rsidRPr="000409B1">
              <w:rPr>
                <w:color w:val="000000"/>
                <w:sz w:val="20"/>
                <w:lang w:val="ru-RU"/>
              </w:rPr>
              <w:t>каронных изделий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по производству чипсов, сухариков, кукурузных палочек, казинаков, семечек, сухих завтраков, слайсов, сахарной ваты, поп-корна, жареных орехов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по фасовке готовых пищевых продуктов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Объекты по производству пищевых </w:t>
            </w:r>
            <w:r w:rsidRPr="000409B1">
              <w:rPr>
                <w:color w:val="000000"/>
                <w:sz w:val="20"/>
                <w:lang w:val="ru-RU"/>
              </w:rPr>
              <w:t>концентратов и пищевых кислот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по производству чая, дрожжей и желатина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по производству крахмалопаточной продукции, крахмала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Организации здравоохранения оказывающие стационарную медицинскую помощь по наркологии, медико-социальной </w:t>
            </w:r>
            <w:r w:rsidRPr="000409B1">
              <w:rPr>
                <w:color w:val="000000"/>
                <w:sz w:val="20"/>
                <w:lang w:val="ru-RU"/>
              </w:rPr>
              <w:t>реабилитации и психиатрии (наркологические больницы и диспансера, центры медико-социальной реабилитации, психиатрические больницы и диспансера)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Организации здравоохранения, осуществляющие деятельность в сфере судебной медицины и патологической анатомии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Организации здравоохранения, восстановительного лечения и медицинской реабилитации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оптовой и розничной реализации лекарственных средств, изделий медицинского назначения, медицинской техники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Организации здравоохранения, скорой медицинск</w:t>
            </w:r>
            <w:r w:rsidRPr="000409B1">
              <w:rPr>
                <w:color w:val="000000"/>
                <w:sz w:val="20"/>
                <w:lang w:val="ru-RU"/>
              </w:rPr>
              <w:t>ой помощи и санитарной авиации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здравоохранения медицины катастроф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Организации здравоохранения, оказывающие паллиативную помощь и сестринский уход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традиционной и народной медицины (целительства)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Рынки оптовой, розничной и</w:t>
            </w:r>
            <w:r w:rsidRPr="000409B1">
              <w:rPr>
                <w:color w:val="000000"/>
                <w:sz w:val="20"/>
                <w:lang w:val="ru-RU"/>
              </w:rPr>
              <w:t xml:space="preserve"> объекты оптовой и розничной торговли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Объекты по изготовлению, производству, переработке средств и препаратов </w:t>
            </w:r>
            <w:r w:rsidRPr="000409B1">
              <w:rPr>
                <w:color w:val="000000"/>
                <w:sz w:val="20"/>
                <w:lang w:val="ru-RU"/>
              </w:rPr>
              <w:lastRenderedPageBreak/>
              <w:t>дезинфекции, дезинсекции, дератизации, вакцин и других иммунобиологических, диагностических препаратов, а также по оказанию видов работ и услу</w:t>
            </w:r>
            <w:r w:rsidRPr="000409B1">
              <w:rPr>
                <w:color w:val="000000"/>
                <w:sz w:val="20"/>
                <w:lang w:val="ru-RU"/>
              </w:rPr>
              <w:t>г, связанных с их использованием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Парикмахерские, салоны красоты, косметологические центры, оказывающие косметические услуги без нарушения кожных и слизистых покровов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спортивно-оздоровительного назначения, бани, сауны вместимостью до 20 мест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социально-бытовой инфраструктуры (культурно-зрелищные объекты, кладбища, объекты похоронного назначения, объекты временного проживания людей (гостиницы, мотели, кемпинги, общежития), организации по эксплуатации жилых и общественных зданий, офи</w:t>
            </w:r>
            <w:r w:rsidRPr="000409B1">
              <w:rPr>
                <w:color w:val="000000"/>
                <w:sz w:val="20"/>
                <w:lang w:val="ru-RU"/>
              </w:rPr>
              <w:t>сов, организации, управляющие домами, кооперативы собственников помещений, общественные туалеты, прачечные, химчистки, очистные сооружения и прочие)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Нецентрализованные системы хозяйственно-питьевого водоснабжения с количеством обслуживаемого населения </w:t>
            </w:r>
            <w:r w:rsidRPr="000409B1">
              <w:rPr>
                <w:color w:val="000000"/>
                <w:sz w:val="20"/>
                <w:lang w:val="ru-RU"/>
              </w:rPr>
              <w:t>до 2 тысяч человек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Объекты по обслуживанию водопроводных, канализационных, тепловых систем, котельные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Канализационные очистные сооружения и сети (в том числе ливневой канализации)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Виды деятельности, относящиеся к 3-5 классам опасности согласно </w:t>
            </w:r>
            <w:r w:rsidRPr="000409B1">
              <w:rPr>
                <w:color w:val="000000"/>
                <w:sz w:val="20"/>
                <w:lang w:val="ru-RU"/>
              </w:rPr>
              <w:t>санитарной классификации производственных объектов (химические производства, металлургические, машиностроительные и металлообрабатывающие объекты, добыча руд, нерудных ископаемых, природного газа, строительная промышленность, полигоны по размещению, обезвр</w:t>
            </w:r>
            <w:r w:rsidRPr="000409B1">
              <w:rPr>
                <w:color w:val="000000"/>
                <w:sz w:val="20"/>
                <w:lang w:val="ru-RU"/>
              </w:rPr>
              <w:t xml:space="preserve">еживанию, захоронению токсичных отходов производства и потребления 3 и 4 классов опасности, объекты по сбору, хранению, транспортировке, удалению, сортировке, переработке, обеззараживания, утилизации (сжиганию) медицинских отходов до 120 килограмм в час и </w:t>
            </w:r>
            <w:r w:rsidRPr="000409B1">
              <w:rPr>
                <w:color w:val="000000"/>
                <w:sz w:val="20"/>
                <w:lang w:val="ru-RU"/>
              </w:rPr>
              <w:t>выше, производство электрической и тепловой энергии при сжигании минерального топлива, радиотехнические объекты, обработка древесины, текстильные производства и производства легкой промышленности, автозаправочные станции)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Спортивно-оздоровительные учре</w:t>
            </w:r>
            <w:r>
              <w:rPr>
                <w:color w:val="000000"/>
                <w:sz w:val="20"/>
              </w:rPr>
              <w:t>ждения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Парки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Радиационные объекты, имеющие источники ионизирующего излучения, радиоактивные отходы с минимально значимой активностью ниже предусмотренных пунктом 4 Санитарных правил «Санитарно-эпидемиологических требований к обеспечению радиационно</w:t>
            </w:r>
            <w:r w:rsidRPr="000409B1">
              <w:rPr>
                <w:color w:val="000000"/>
                <w:sz w:val="20"/>
                <w:lang w:val="ru-RU"/>
              </w:rPr>
              <w:t>й безопасности», утвержденных приказом и.о. Министра национальной экономики Республики Казахстан от 27 марта 2015 года № 261 (зарегистрированный в Реестре государственной регистрации нормативных правовых актов за № 11205)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Транспортные средства (железно</w:t>
            </w:r>
            <w:r w:rsidRPr="000409B1">
              <w:rPr>
                <w:color w:val="000000"/>
                <w:sz w:val="20"/>
                <w:lang w:val="ru-RU"/>
              </w:rPr>
              <w:t>дорожные, автомобильные, водные и воздушные), используемые для перевозки пищевых продуктов, продовольственного сырья, хозяйственно-питьевой воды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Склады для хранения парфюмерно-косметической продукции, средств гигиены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Объекты производства </w:t>
            </w:r>
            <w:r w:rsidRPr="000409B1">
              <w:rPr>
                <w:color w:val="000000"/>
                <w:sz w:val="20"/>
                <w:lang w:val="ru-RU"/>
              </w:rPr>
              <w:t>парфюмерно-косметической продукции и средств гигиены</w:t>
            </w:r>
          </w:p>
        </w:tc>
      </w:tr>
    </w:tbl>
    <w:p w:rsidR="0021722C" w:rsidRPr="000409B1" w:rsidRDefault="000409B1">
      <w:pPr>
        <w:spacing w:after="0"/>
        <w:jc w:val="right"/>
        <w:rPr>
          <w:lang w:val="ru-RU"/>
        </w:rPr>
      </w:pPr>
      <w:bookmarkStart w:id="13" w:name="z34"/>
      <w:r w:rsidRPr="000409B1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 xml:space="preserve"> к Критериям оценки степени риска</w:t>
      </w:r>
      <w:r>
        <w:rPr>
          <w:color w:val="000000"/>
          <w:sz w:val="20"/>
        </w:rPr>
        <w:t>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>в сфере санитарно-эпидемиологического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 xml:space="preserve"> благополучия населения</w:t>
      </w:r>
      <w:r>
        <w:rPr>
          <w:color w:val="000000"/>
          <w:sz w:val="20"/>
        </w:rPr>
        <w:t>       </w:t>
      </w:r>
      <w:r w:rsidRPr="000409B1">
        <w:rPr>
          <w:color w:val="000000"/>
          <w:sz w:val="20"/>
          <w:lang w:val="ru-RU"/>
        </w:rPr>
        <w:t xml:space="preserve"> </w:t>
      </w:r>
    </w:p>
    <w:p w:rsidR="0021722C" w:rsidRDefault="000409B1">
      <w:pPr>
        <w:spacing w:after="0"/>
      </w:pPr>
      <w:bookmarkStart w:id="14" w:name="z45"/>
      <w:bookmarkEnd w:id="13"/>
      <w:r>
        <w:rPr>
          <w:b/>
          <w:color w:val="000000"/>
          <w:sz w:val="20"/>
        </w:rPr>
        <w:t>             </w:t>
      </w:r>
      <w:r w:rsidRPr="000409B1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Субъективные критерии оценки степени риска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9"/>
        <w:gridCol w:w="6111"/>
        <w:gridCol w:w="2832"/>
      </w:tblGrid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1722C" w:rsidRDefault="000409B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</w:t>
            </w:r>
            <w:r>
              <w:rPr>
                <w:b/>
                <w:color w:val="000000"/>
                <w:sz w:val="20"/>
              </w:rPr>
              <w:t>ование требований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Степень нарушений</w:t>
            </w:r>
          </w:p>
        </w:tc>
      </w:tr>
      <w:tr w:rsidR="0021722C">
        <w:trPr>
          <w:trHeight w:val="55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размещению объектов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54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и необходимость, требования к санитарно-защитной зоне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97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Размеры санитарно-защитной зоны до территории жилой застройки, источников </w:t>
            </w:r>
            <w:r w:rsidRPr="000409B1">
              <w:rPr>
                <w:color w:val="000000"/>
                <w:sz w:val="20"/>
                <w:lang w:val="ru-RU"/>
              </w:rPr>
              <w:t>водоснабжения, объектов производственного и коммунального назначения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зонам санитарной охраны, санитарно-защитных полос источников водоснабжения, объектов централизованного и нецентрализованного водоснабжения, </w:t>
            </w:r>
            <w:r w:rsidRPr="000409B1">
              <w:rPr>
                <w:color w:val="000000"/>
                <w:sz w:val="20"/>
                <w:lang w:val="ru-RU"/>
              </w:rPr>
              <w:t>водопроводных сооружений, мест водозабора для хозяйственно-питьевых целей, хозяйственно-питьевому водоснабжению и мест культурно-бытового водопользования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защите источников водоснабжения, местам водозабора для </w:t>
            </w:r>
            <w:r w:rsidRPr="000409B1">
              <w:rPr>
                <w:color w:val="000000"/>
                <w:sz w:val="20"/>
                <w:lang w:val="ru-RU"/>
              </w:rPr>
              <w:t>хозяйственно-питьевых целей, местам культурно-бытового водопользования, головных сооружений, распределительной водопроводной сети, источников нецентрализованного водоснабжения при различных видах хозяйственной деятельности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9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Организация </w:t>
            </w:r>
            <w:r w:rsidRPr="000409B1">
              <w:rPr>
                <w:color w:val="000000"/>
                <w:sz w:val="20"/>
                <w:lang w:val="ru-RU"/>
              </w:rPr>
              <w:t>мероприятий по проведению водоохранных, в т.ч. технологических, агротехнических, гидротехнических и санитарно-технических мероприятий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санитарно-эпидемиологических требований к содержанию и благоустройству, зонированию территории, </w:t>
            </w:r>
            <w:r w:rsidRPr="000409B1">
              <w:rPr>
                <w:color w:val="000000"/>
                <w:sz w:val="20"/>
                <w:lang w:val="ru-RU"/>
              </w:rPr>
              <w:t>подъездных путей, проездов, пешеходных дорожек и участков, покрытию, освещению, сбору, временному хранению, вывозу мусора, санитарному состоянию санитарно-дворовых установок, водоотведению дождевых и талых вод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по </w:t>
            </w:r>
            <w:r w:rsidRPr="000409B1">
              <w:rPr>
                <w:color w:val="000000"/>
                <w:sz w:val="20"/>
                <w:lang w:val="ru-RU"/>
              </w:rPr>
              <w:t>устройству и содержанию объекта, к проектной мощности, набору помещений, нормативу площадей, размещению и санитарно-техническому состоянию помещений, соблюдению поточности и изолированности, условиям и эффективности эксплуатации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</w:t>
            </w:r>
            <w:r w:rsidRPr="000409B1">
              <w:rPr>
                <w:color w:val="000000"/>
                <w:sz w:val="20"/>
                <w:lang w:val="ru-RU"/>
              </w:rPr>
              <w:t xml:space="preserve"> требований к содержанию, эффективности и исправности систем горячего и холодного водоснабжения, водоотведения, освещения, вентиляции, кондиционирования, микроклимата, теплоснабжения объекта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Соответствие норм оснащенности необходимым спец</w:t>
            </w:r>
            <w:r w:rsidRPr="000409B1">
              <w:rPr>
                <w:color w:val="000000"/>
                <w:sz w:val="20"/>
                <w:lang w:val="ru-RU"/>
              </w:rPr>
              <w:t xml:space="preserve">иальным, технологическим, холодильным, производственным оборудованием и изделиями, в том числе аппаратами, инструментарием, инвентарем, в том числе твердым и </w:t>
            </w:r>
            <w:r w:rsidRPr="000409B1">
              <w:rPr>
                <w:color w:val="000000"/>
                <w:sz w:val="20"/>
                <w:lang w:val="ru-RU"/>
              </w:rPr>
              <w:lastRenderedPageBreak/>
              <w:t>мягким, специальной одежды и средств защиты, игрушками, кухонной и столовой посудой, приборами, ра</w:t>
            </w:r>
            <w:r w:rsidRPr="000409B1">
              <w:rPr>
                <w:color w:val="000000"/>
                <w:sz w:val="20"/>
                <w:lang w:val="ru-RU"/>
              </w:rPr>
              <w:t>сходным материалом, тары, ветоши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21722C">
        <w:trPr>
          <w:trHeight w:val="57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Изготовление их из материалов, в соответствии с предъявляемыми требованиями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84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Условия содержания, мытья, дезинфекции, предстерилизационной очистки и стерилизации, обработки, исправности</w:t>
            </w:r>
            <w:r w:rsidRPr="000409B1">
              <w:rPr>
                <w:color w:val="000000"/>
                <w:sz w:val="20"/>
                <w:lang w:val="ru-RU"/>
              </w:rPr>
              <w:t xml:space="preserve"> и эксплуатации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54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При необходимости, наличие, исправность, поверка контрольно-измерительного оборудования, приборов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82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Обеспеченность необходимым запасом моющих, дезинфицирующих и стерилизующих средств, реагентов, условия </w:t>
            </w:r>
            <w:r w:rsidRPr="000409B1">
              <w:rPr>
                <w:color w:val="000000"/>
                <w:sz w:val="20"/>
                <w:lang w:val="ru-RU"/>
              </w:rPr>
              <w:t>их хранения, сроков приготовления, правил применения, учету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Наличие документов, подтверждающих безопасность и соответствие предъявляемым требованиям для оборудования, в том числе компьютеров и других видеотерминалов, материалов, </w:t>
            </w:r>
            <w:r w:rsidRPr="000409B1">
              <w:rPr>
                <w:color w:val="000000"/>
                <w:sz w:val="20"/>
                <w:lang w:val="ru-RU"/>
              </w:rPr>
              <w:t>реагентов, дезинфекционных средств, мебели, игрушек, продукции легкой промышленности, используемых парфюмерно-косметических средств и средств по уходу за руками, волосами, кожей, ногтями (наличие свидетельств о государственной регистрации, сертификата о со</w:t>
            </w:r>
            <w:r w:rsidRPr="000409B1">
              <w:rPr>
                <w:color w:val="000000"/>
                <w:sz w:val="20"/>
                <w:lang w:val="ru-RU"/>
              </w:rPr>
              <w:t>ответствии, декларации о соответствии)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9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уборке производственных, бытовых и вспомогательных помещений объекта, условия и кратность, проведение генеральной уборки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55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маркировке, </w:t>
            </w:r>
            <w:r w:rsidRPr="000409B1">
              <w:rPr>
                <w:color w:val="000000"/>
                <w:sz w:val="20"/>
                <w:lang w:val="ru-RU"/>
              </w:rPr>
              <w:t>хранению и использованию уборочного инвентаря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82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Проведение дезинфекционных, дезинсекционных и дератизационных мероприятий на объекте и территории, соблюдение кратности обработок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84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содержанию помещений, в </w:t>
            </w:r>
            <w:r w:rsidRPr="000409B1">
              <w:rPr>
                <w:color w:val="000000"/>
                <w:sz w:val="20"/>
                <w:lang w:val="ru-RU"/>
              </w:rPr>
              <w:t>том числе дезинфекционного и стерилизационного режимов во всех функциональных подразделениях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85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условиям проведения стерилизации и дезинфекции изделий медицинского назначения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57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правил обработки рук, </w:t>
            </w:r>
            <w:r w:rsidRPr="000409B1">
              <w:rPr>
                <w:color w:val="000000"/>
                <w:sz w:val="20"/>
                <w:lang w:val="ru-RU"/>
              </w:rPr>
              <w:t>правил асептики, антисептики при оказании медицинских услуг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46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Проведение промывки, очистки и дезинфекции объектов водоснабжения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60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Контроль концентрации используемых моющих и дезинфицирующих средств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91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0409B1">
              <w:rPr>
                <w:color w:val="000000"/>
                <w:sz w:val="20"/>
                <w:lang w:val="ru-RU"/>
              </w:rPr>
              <w:t>требований действующих нормативных правовых актов по проведению профилактических и противоэпидемических мероприятий по инфекционным и паразитарным заболеваниям, в том числе по карантинным и особо опасным инфекциям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91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Организация и проведение</w:t>
            </w:r>
            <w:r w:rsidRPr="000409B1">
              <w:rPr>
                <w:color w:val="000000"/>
                <w:sz w:val="20"/>
                <w:lang w:val="ru-RU"/>
              </w:rPr>
              <w:t xml:space="preserve"> инфекционного контроля, в том числе требований к обследованию пациентов на инфекционные и паразитарные заболевания при обращении за медицинской помощью, поступлении на госпитализацию, нахождении в стационаре и выписке, при обследовании доноров на гемотран</w:t>
            </w:r>
            <w:r w:rsidRPr="000409B1">
              <w:rPr>
                <w:color w:val="000000"/>
                <w:sz w:val="20"/>
                <w:lang w:val="ru-RU"/>
              </w:rPr>
              <w:t>сфузионные инфекции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организации и проведению санитарно-противоэпидемических (профилактических) мероприятий, в том числе выявление и расследование каждого случая инфекционного и (или) паразитарного заболевания, при </w:t>
            </w:r>
            <w:r w:rsidRPr="000409B1">
              <w:rPr>
                <w:color w:val="000000"/>
                <w:sz w:val="20"/>
                <w:lang w:val="ru-RU"/>
              </w:rPr>
              <w:t>выявлении случаев инфекционного и (или) паразитарного заболевания и иммунизации подлежащего контингента против инфекционных заболеваний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57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организации, проведению профилактических прививок населению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64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Полнота </w:t>
            </w:r>
            <w:r w:rsidRPr="000409B1">
              <w:rPr>
                <w:color w:val="000000"/>
                <w:sz w:val="20"/>
                <w:lang w:val="ru-RU"/>
              </w:rPr>
              <w:t>охвата и качество проведения предварительных и периодических медицинских осмотров населения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предварительного и /или периодического медицинского осмотра, вакцинации и маркерной диагностики сотрудников (персонала), допуска, гигиенического</w:t>
            </w:r>
            <w:r w:rsidRPr="000409B1">
              <w:rPr>
                <w:color w:val="000000"/>
                <w:sz w:val="20"/>
                <w:lang w:val="ru-RU"/>
              </w:rPr>
              <w:t xml:space="preserve"> обучения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82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Санитарно-эпидемиологические требования к организации медицинского обеспечения работающих, сотрудников (персонала), детей и подростков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82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Проведение медицинского осмотра, ежедневного контроля здоровья работников </w:t>
            </w:r>
            <w:r w:rsidRPr="000409B1">
              <w:rPr>
                <w:color w:val="000000"/>
                <w:sz w:val="20"/>
                <w:lang w:val="ru-RU"/>
              </w:rPr>
              <w:t>пищеблока, контроль своевременного прохождения медицинских осмотров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84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Организация и проведение оценки эффективности оздоровления детей в условиях детской оздоровительной организации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по оповещению, </w:t>
            </w:r>
            <w:r w:rsidRPr="000409B1">
              <w:rPr>
                <w:color w:val="000000"/>
                <w:sz w:val="20"/>
                <w:lang w:val="ru-RU"/>
              </w:rPr>
              <w:t>организации и проведению расследования случаев острых профзаболеваний, отравлений, их регистрации, учета и анализа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132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срокам и условиям хранению, в том числе «холодовой цепи», транспортировке, использованию и учету иммунобиологических, диагностических, препаратов, компонентов и препаратов крови 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по разработке и </w:t>
            </w:r>
            <w:r w:rsidRPr="000409B1">
              <w:rPr>
                <w:color w:val="000000"/>
                <w:sz w:val="20"/>
                <w:lang w:val="ru-RU"/>
              </w:rPr>
              <w:t xml:space="preserve">утверждению стандартных операционных процедур (СОП), охватывающих области правильного хранения, транспортировки и использования медицинских иммунобиологических </w:t>
            </w:r>
            <w:r w:rsidRPr="000409B1">
              <w:rPr>
                <w:color w:val="000000"/>
                <w:sz w:val="20"/>
                <w:lang w:val="ru-RU"/>
              </w:rPr>
              <w:lastRenderedPageBreak/>
              <w:t>препаратов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по проведению тестирования зон </w:t>
            </w:r>
            <w:r w:rsidRPr="000409B1">
              <w:rPr>
                <w:color w:val="000000"/>
                <w:sz w:val="20"/>
                <w:lang w:val="ru-RU"/>
              </w:rPr>
              <w:t>температурных колебаний при вводе в эксплуатацию и после проведения ремонта в холодильных и морозильных комнатах или камерах для хранения медицинских иммунобиологических препаратов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169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устройству, содержанию и </w:t>
            </w:r>
            <w:r w:rsidRPr="000409B1">
              <w:rPr>
                <w:color w:val="000000"/>
                <w:sz w:val="20"/>
                <w:lang w:val="ru-RU"/>
              </w:rPr>
              <w:t>эксплуатации полигонов, а также к сбору, использованию, транспортировке, обезвреживанию, утилизации, временному хранению и захоронению отходов, в том числе твердых бытовых и медицинских отходов, средств дезинфекции, дезинсекции, дератизации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сбору, учету, хранению, транспортировке, обезвреживанию и утилизации ртутьсодержащих ламп, бактерицидных ультрафиолетовых облучателей, радиоактивных отходов, отходов производства, химически опасных, токсических веществ и ядовиты</w:t>
            </w:r>
            <w:r w:rsidRPr="000409B1">
              <w:rPr>
                <w:color w:val="000000"/>
                <w:sz w:val="20"/>
                <w:lang w:val="ru-RU"/>
              </w:rPr>
              <w:t>х отходов производства, в том числе отведению сточных, промывных вод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60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и ведение необходимой производственной, учетно-отчетной, медицинской документации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61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Ведение документации по медицинским иммунобиологическим </w:t>
            </w:r>
            <w:r w:rsidRPr="000409B1">
              <w:rPr>
                <w:color w:val="000000"/>
                <w:sz w:val="20"/>
                <w:lang w:val="ru-RU"/>
              </w:rPr>
              <w:t>препаратам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условий труда персонала, наличие специальной одежды, специальной обуви и других средств индивидуальной защиты, по организации их хранения, выдачи, обработки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Создание необходимых условий </w:t>
            </w:r>
            <w:r w:rsidRPr="000409B1">
              <w:rPr>
                <w:color w:val="000000"/>
                <w:sz w:val="20"/>
                <w:lang w:val="ru-RU"/>
              </w:rPr>
              <w:t>производственного процесса по предотвращению вредного влияния производственной среды на здоровье сотрудников (персонала)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52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гигиенических нормативов и физических факторов, оказывающих воздействие на человека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75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радиационной, электромагнитной, химической, микробиологической, токсикологической, вирусологической и паразитологической безопасности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мероприятий по охране окружающей среды (атмосферный воздух, водные </w:t>
            </w:r>
            <w:r w:rsidRPr="000409B1">
              <w:rPr>
                <w:color w:val="000000"/>
                <w:sz w:val="20"/>
                <w:lang w:val="ru-RU"/>
              </w:rPr>
              <w:t>объекты, почва) от неблагоприятного влияния производственных объектов, являющихся источниками загрязнения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Гигиенических нормативов к атмосферному воздуху в городских и сельских населенных пунктах. Осуществление контроля за </w:t>
            </w:r>
            <w:r w:rsidRPr="000409B1">
              <w:rPr>
                <w:color w:val="000000"/>
                <w:sz w:val="20"/>
                <w:lang w:val="ru-RU"/>
              </w:rPr>
              <w:t>воздействием факторов производственной среды на окружающую среду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49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бытовому обслуживанию рабочих и сотрудников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55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условий личной и производственной гигиены персоналом, детьми и больными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55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Обеспеченность достаточным количеством средствами для мытья рук, разовыми полотенцами или электрополотенцами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82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прачечной, сбору, стирке, сушке и хранению белья, спецодежды персонала, соблюдение </w:t>
            </w:r>
            <w:r w:rsidRPr="000409B1">
              <w:rPr>
                <w:color w:val="000000"/>
                <w:sz w:val="20"/>
                <w:lang w:val="ru-RU"/>
              </w:rPr>
              <w:t>поточности, транспортировка белья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55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Санитарно-эпидемиологические требования к организации и условиям проживания рабочих, пациентов, детей и подростков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58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содержанию и эксплуатации объектов помывки, </w:t>
            </w:r>
            <w:r w:rsidRPr="000409B1">
              <w:rPr>
                <w:color w:val="000000"/>
                <w:sz w:val="20"/>
                <w:lang w:val="ru-RU"/>
              </w:rPr>
              <w:t>купания (бассейны, водоемы и пляжи)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66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Организация и условия помывки, купания рабочих, пациентов, детей и подростков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75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режиму обучению, учебной нагрузки, учебному расписанию, производственного </w:t>
            </w:r>
            <w:r w:rsidRPr="000409B1">
              <w:rPr>
                <w:color w:val="000000"/>
                <w:sz w:val="20"/>
                <w:lang w:val="ru-RU"/>
              </w:rPr>
              <w:t>обучения, организации учебно-воспитательного процесса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76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размещению и эксплуатации компьютеров, условиям работы с персональными компьютерами и видеотерминалами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приему и </w:t>
            </w:r>
            <w:r w:rsidRPr="000409B1">
              <w:rPr>
                <w:color w:val="000000"/>
                <w:sz w:val="20"/>
                <w:lang w:val="ru-RU"/>
              </w:rPr>
              <w:t>использованию в производстве поступающего сырья, пищевой продукции, товарному соседству, режиму их обработки, контролю качества, хранению отбракованного сырья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57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температурного режима в холодильных установках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28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складским помещениям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82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технологическим процессам, поточности и последовательности, условиям и режимам приготовления продукции, в том числе пищевой продукции 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84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0409B1">
              <w:rPr>
                <w:color w:val="000000"/>
                <w:sz w:val="20"/>
                <w:lang w:val="ru-RU"/>
              </w:rPr>
              <w:t>требований к качеству пищевой продукции, воде, товарам народного потребления, санитарно-эпидемиологическим требованиям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90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расфасовке готовой продукции (товаров), требований к упаковке и маркировке, этикетирования продукции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54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условий и сроков хранения, сроков годности, реализации готовой продукции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84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утвержденной нормативной и/или технической документации на производимую продукцию, ее соответствие, прослеживаемость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64.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документов, удостоверяющих качество и безопасность сырья и продукции, пищевых добавок, ароматизаторов, растительных экстрактов в качестве вкусоароматических веществ и сырьевых компонентов, технологических вспомогательных средств, в том числе ферме</w:t>
            </w:r>
            <w:r w:rsidRPr="000409B1">
              <w:rPr>
                <w:color w:val="000000"/>
                <w:sz w:val="20"/>
                <w:lang w:val="ru-RU"/>
              </w:rPr>
              <w:t>нтных препаратов, вспомогательных материалов, мебели, продукции легкой промышленности, строительных материалов и т.д.(наличие свидетельства о государственной регистрации, сертификата соответствия, декларация о соответствии)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84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0409B1">
              <w:rPr>
                <w:color w:val="000000"/>
                <w:sz w:val="20"/>
                <w:lang w:val="ru-RU"/>
              </w:rPr>
              <w:t>требований к организации питания населения, работающих, пациентов, детей и подростков, условий приготовления пищи и ее раздачи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28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норм питания на одного человека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55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соответствия питания по химическому </w:t>
            </w:r>
            <w:r w:rsidRPr="000409B1">
              <w:rPr>
                <w:color w:val="000000"/>
                <w:sz w:val="20"/>
                <w:lang w:val="ru-RU"/>
              </w:rPr>
              <w:t>составу, пищевой ценности, набору продуктов, по режиму питания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84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Требования к условиям и срокам реализации, раздаче готовых блюд и отпуску полуфабрикатов и кулинарных изделий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84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Наличие и выполнение технологических карт </w:t>
            </w:r>
            <w:r w:rsidRPr="000409B1">
              <w:rPr>
                <w:color w:val="000000"/>
                <w:sz w:val="20"/>
                <w:lang w:val="ru-RU"/>
              </w:rPr>
              <w:t>приготовления, перспективного меню и ассортиментного перечня блюд выпускаемой продукции, меню-раскладки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57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Соответствие фактического рациона питания с перспективным меню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3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Хранение суточных проб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3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Приготовление и </w:t>
            </w:r>
            <w:r w:rsidRPr="000409B1">
              <w:rPr>
                <w:color w:val="000000"/>
                <w:sz w:val="20"/>
                <w:lang w:val="ru-RU"/>
              </w:rPr>
              <w:t>использование запрещенных блюд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61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Выполнение требований по недопущению к реализации продукции, в отношении которой введены санитарные меры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61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Принятие мер при выявлении несоответствия качества пищевой продукции, воды </w:t>
            </w:r>
            <w:r w:rsidRPr="000409B1">
              <w:rPr>
                <w:color w:val="000000"/>
                <w:sz w:val="20"/>
                <w:lang w:val="ru-RU"/>
              </w:rPr>
              <w:t>требованиям санитарных правил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соответствующей профессиональной подготовки и квалификации у сотрудников (персонала) занятого в производстве, обслуживании и реализации товаров и услуг населению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5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по</w:t>
            </w:r>
            <w:r w:rsidRPr="000409B1">
              <w:rPr>
                <w:color w:val="000000"/>
                <w:sz w:val="20"/>
                <w:lang w:val="ru-RU"/>
              </w:rPr>
              <w:t xml:space="preserve"> профилактике железодефицитных состояний и йододефицитных заболеваний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5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организации питьевого режима на объекте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содержанию и эксплуатации транспортных средств, к условиям </w:t>
            </w:r>
            <w:r w:rsidRPr="000409B1">
              <w:rPr>
                <w:color w:val="000000"/>
                <w:sz w:val="20"/>
                <w:lang w:val="ru-RU"/>
              </w:rPr>
              <w:t>перевозки грузов, сырья и готовой продукции, опасных, химических, токсических грузов, инфекционного материала, штаммов живых микроорганизмов, биологических материалов, транспортными средствами, уборка и дезинфекция его после выгрузки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21722C">
        <w:trPr>
          <w:trHeight w:val="40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Организация и проведение производственного контроля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80.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Результаты лабораторных исследований проб сырья и готовой продукции, пробы (смывов) объектов окружающей среды, воды, воздуха, дезинфицирующих средств, проб на стерильность, </w:t>
            </w:r>
            <w:r w:rsidRPr="000409B1">
              <w:rPr>
                <w:color w:val="000000"/>
                <w:sz w:val="20"/>
                <w:lang w:val="ru-RU"/>
              </w:rPr>
              <w:t>лабораторно-инструментальные замеры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42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санитарно-эпидемиологического заключения о соответствии на объект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14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размещению радиотехнических объектов, радиоэлектронных средств, соблюдение предельно-допустимых уровней электромагнитных полей, соблюдение требований по профилактике неблагоприятного воздействия на человека электромагнитных полей, с</w:t>
            </w:r>
            <w:r w:rsidRPr="000409B1">
              <w:rPr>
                <w:color w:val="000000"/>
                <w:sz w:val="20"/>
                <w:lang w:val="ru-RU"/>
              </w:rPr>
              <w:t xml:space="preserve">оздаваемых радиоэлектронных средств 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21722C">
        <w:trPr>
          <w:trHeight w:val="111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9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лабораториям, наличие разрешения соответствующей комиссии по контролю за соблюдением требований биологической безопасности на работу с микроорганизмами </w:t>
            </w:r>
            <w:r>
              <w:rPr>
                <w:color w:val="000000"/>
                <w:sz w:val="20"/>
              </w:rPr>
              <w:t>I</w:t>
            </w:r>
            <w:r w:rsidRPr="000409B1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0409B1">
              <w:rPr>
                <w:color w:val="000000"/>
                <w:sz w:val="20"/>
                <w:lang w:val="ru-RU"/>
              </w:rPr>
              <w:t xml:space="preserve"> групп патогенности и </w:t>
            </w:r>
            <w:r w:rsidRPr="000409B1">
              <w:rPr>
                <w:color w:val="000000"/>
                <w:sz w:val="20"/>
                <w:lang w:val="ru-RU"/>
              </w:rPr>
              <w:t>гельминтами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грубое </w:t>
            </w:r>
          </w:p>
        </w:tc>
      </w:tr>
    </w:tbl>
    <w:p w:rsidR="0021722C" w:rsidRPr="000409B1" w:rsidRDefault="000409B1">
      <w:pPr>
        <w:spacing w:after="0"/>
        <w:jc w:val="right"/>
        <w:rPr>
          <w:lang w:val="ru-RU"/>
        </w:rPr>
      </w:pPr>
      <w:bookmarkStart w:id="15" w:name="z35"/>
      <w:r w:rsidRPr="000409B1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>от 28 декабря 2015 года № 804</w:t>
      </w:r>
    </w:p>
    <w:p w:rsidR="0021722C" w:rsidRPr="000409B1" w:rsidRDefault="000409B1">
      <w:pPr>
        <w:spacing w:after="0"/>
        <w:rPr>
          <w:lang w:val="ru-RU"/>
        </w:rPr>
      </w:pPr>
      <w:bookmarkStart w:id="16" w:name="z46"/>
      <w:bookmarkEnd w:id="15"/>
      <w:r>
        <w:rPr>
          <w:color w:val="000000"/>
          <w:sz w:val="20"/>
        </w:rPr>
        <w:t>                     </w:t>
      </w:r>
      <w:r w:rsidRPr="000409B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409B1">
        <w:rPr>
          <w:b/>
          <w:color w:val="000000"/>
          <w:sz w:val="20"/>
          <w:lang w:val="ru-RU"/>
        </w:rPr>
        <w:t>Проверочный лист</w:t>
      </w:r>
      <w:r w:rsidRPr="000409B1">
        <w:rPr>
          <w:lang w:val="ru-RU"/>
        </w:rPr>
        <w:br/>
      </w:r>
      <w:r>
        <w:rPr>
          <w:b/>
          <w:color w:val="000000"/>
          <w:sz w:val="20"/>
        </w:rPr>
        <w:t>  </w:t>
      </w:r>
      <w:r w:rsidRPr="000409B1">
        <w:rPr>
          <w:b/>
          <w:color w:val="000000"/>
          <w:sz w:val="20"/>
          <w:lang w:val="ru-RU"/>
        </w:rPr>
        <w:t xml:space="preserve"> в сфере санитарно-эпидемиологического благополучия </w:t>
      </w:r>
      <w:r w:rsidRPr="000409B1">
        <w:rPr>
          <w:b/>
          <w:color w:val="000000"/>
          <w:sz w:val="20"/>
          <w:lang w:val="ru-RU"/>
        </w:rPr>
        <w:t>населения</w:t>
      </w:r>
    </w:p>
    <w:bookmarkEnd w:id="16"/>
    <w:p w:rsidR="0021722C" w:rsidRPr="000409B1" w:rsidRDefault="000409B1">
      <w:pPr>
        <w:spacing w:after="0"/>
        <w:rPr>
          <w:lang w:val="ru-RU"/>
        </w:rPr>
      </w:pPr>
      <w:r>
        <w:rPr>
          <w:color w:val="000000"/>
          <w:sz w:val="20"/>
        </w:rPr>
        <w:t>           </w:t>
      </w:r>
      <w:r w:rsidRPr="000409B1">
        <w:rPr>
          <w:color w:val="000000"/>
          <w:sz w:val="20"/>
          <w:lang w:val="ru-RU"/>
        </w:rPr>
        <w:t xml:space="preserve"> в отношении ______________________________________</w:t>
      </w:r>
      <w:r w:rsidRPr="000409B1">
        <w:rPr>
          <w:lang w:val="ru-RU"/>
        </w:rPr>
        <w:br/>
      </w:r>
      <w:r>
        <w:rPr>
          <w:color w:val="000000"/>
          <w:sz w:val="20"/>
        </w:rPr>
        <w:t>  </w:t>
      </w:r>
      <w:r w:rsidRPr="000409B1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</w:p>
    <w:p w:rsidR="0021722C" w:rsidRPr="000409B1" w:rsidRDefault="000409B1">
      <w:pPr>
        <w:spacing w:after="0"/>
        <w:rPr>
          <w:lang w:val="ru-RU"/>
        </w:rPr>
      </w:pPr>
      <w:r w:rsidRPr="000409B1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>_____________________________________________</w:t>
      </w:r>
      <w:r w:rsidRPr="000409B1">
        <w:rPr>
          <w:color w:val="000000"/>
          <w:sz w:val="20"/>
          <w:lang w:val="ru-RU"/>
        </w:rPr>
        <w:t>________________________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0409B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</w:t>
      </w:r>
      <w:r w:rsidRPr="000409B1">
        <w:rPr>
          <w:color w:val="000000"/>
          <w:sz w:val="20"/>
          <w:lang w:val="ru-RU"/>
        </w:rPr>
        <w:t xml:space="preserve"> (№, дата)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>______________________________________</w:t>
      </w:r>
      <w:r w:rsidRPr="000409B1">
        <w:rPr>
          <w:color w:val="000000"/>
          <w:sz w:val="20"/>
          <w:lang w:val="ru-RU"/>
        </w:rPr>
        <w:t>_______________________________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>_____________________________________________________________________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4"/>
        <w:gridCol w:w="4077"/>
        <w:gridCol w:w="1071"/>
        <w:gridCol w:w="1040"/>
        <w:gridCol w:w="1480"/>
        <w:gridCol w:w="1480"/>
      </w:tblGrid>
      <w:tr w:rsidR="0021722C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</w:t>
            </w:r>
            <w:r>
              <w:rPr>
                <w:color w:val="000000"/>
                <w:sz w:val="20"/>
              </w:rPr>
              <w:t xml:space="preserve"> требований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0"/>
            </w:pPr>
            <w:r>
              <w:br/>
            </w:r>
          </w:p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0"/>
            </w:pPr>
            <w:r>
              <w:br/>
            </w:r>
          </w:p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</w:t>
            </w:r>
          </w:p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требованиям</w:t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размещению объектов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и необходимость, требования к санитарно-защитной зоне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Размеры </w:t>
            </w:r>
            <w:r w:rsidRPr="000409B1">
              <w:rPr>
                <w:color w:val="000000"/>
                <w:sz w:val="20"/>
                <w:lang w:val="ru-RU"/>
              </w:rPr>
              <w:t>санитарно-защитной зоны до территории жилой застройки, источников водоснабжения, объектов производственного и коммунального назначения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зонам санитарной охраны, санитарно-защитных полос источников водоснабжения, объектов </w:t>
            </w:r>
            <w:r w:rsidRPr="000409B1">
              <w:rPr>
                <w:color w:val="000000"/>
                <w:sz w:val="20"/>
                <w:lang w:val="ru-RU"/>
              </w:rPr>
              <w:t>централизованного и нецентрализованного водоснабжения, водопроводных сооружений, мест водозабора для хозяйственно-питьевых целей, хозяйственно-питьевому водоснабжению и мест культурно-бытового водопользования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защите источ</w:t>
            </w:r>
            <w:r w:rsidRPr="000409B1">
              <w:rPr>
                <w:color w:val="000000"/>
                <w:sz w:val="20"/>
                <w:lang w:val="ru-RU"/>
              </w:rPr>
              <w:t>ников водоснабжения, местам водозабора для хозяйственно-питьевых целей, местам культурно-бытового водопользования, головных сооружений, распределительной водопроводной сети, источников нецентрализованного водоснабжения при различных видах хозяйственной дея</w:t>
            </w:r>
            <w:r w:rsidRPr="000409B1">
              <w:rPr>
                <w:color w:val="000000"/>
                <w:sz w:val="20"/>
                <w:lang w:val="ru-RU"/>
              </w:rPr>
              <w:t>тельности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Организация мероприятий по проведению водоохранных, в т.ч. технологических, агротехнических, гидротехнических и санитарно-технических мероприятий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санитарно-эпидемиологических требований к содержанию и </w:t>
            </w:r>
            <w:r w:rsidRPr="000409B1">
              <w:rPr>
                <w:color w:val="000000"/>
                <w:sz w:val="20"/>
                <w:lang w:val="ru-RU"/>
              </w:rPr>
              <w:t>благоустройству, зонированию территории, подъездных путей, проездов, пешеходных дорожек и участков, покрытию, освещению, сбору, временному хранению, вывозу мусора, санитарному состоянию санитарно-дворовых установок, водоотведению дождевых и талых вод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по устройству и содержанию объекта, к проектной мощности, набору помещений, нормативу площадей, размещению и санитарно-техническому состоянию помещений, соблюдению поточности и изолированности, условиям и эффективности эксплуата</w:t>
            </w:r>
            <w:r w:rsidRPr="000409B1">
              <w:rPr>
                <w:color w:val="000000"/>
                <w:sz w:val="20"/>
                <w:lang w:val="ru-RU"/>
              </w:rPr>
              <w:t>ции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содержанию, эффективности и исправности систем горячего и холодного водоснабжения, водоотведения, освещения, вентиляции, кондиционирования, микроклимата, теплоснабжения объекта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Соответствие норм </w:t>
            </w:r>
            <w:r w:rsidRPr="000409B1">
              <w:rPr>
                <w:color w:val="000000"/>
                <w:sz w:val="20"/>
                <w:lang w:val="ru-RU"/>
              </w:rPr>
              <w:t>оснащенности необходимым специальным, технологическим, холодильным, производственным оборудованием и изделиями, в том числе аппаратами, инструментарием, инвентарем, в том числе твердым и мягким, специальной одежды и средств защиты, игрушками, кухонной и ст</w:t>
            </w:r>
            <w:r w:rsidRPr="000409B1">
              <w:rPr>
                <w:color w:val="000000"/>
                <w:sz w:val="20"/>
                <w:lang w:val="ru-RU"/>
              </w:rPr>
              <w:t>оловой посудой, приборами, расходным материалом, тары, ветоши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405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Изготовление их из материалов, в соответствии с предъявляемыми требованиями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Условия содержания, мытья, дезинфекции, предстерилизационной очистки и стерилизации, </w:t>
            </w:r>
            <w:r w:rsidRPr="000409B1">
              <w:rPr>
                <w:color w:val="000000"/>
                <w:sz w:val="20"/>
                <w:lang w:val="ru-RU"/>
              </w:rPr>
              <w:t>обработки, исправности и эксплуатации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При необходимости, наличие, исправность, поверка контрольно-измерительного оборудования, приборов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Обеспеченность необходимым запасом моющих, дезинфицирующих и стерилизующих средств, реагентов, </w:t>
            </w:r>
            <w:r w:rsidRPr="000409B1">
              <w:rPr>
                <w:color w:val="000000"/>
                <w:sz w:val="20"/>
                <w:lang w:val="ru-RU"/>
              </w:rPr>
              <w:t>условия их хранения, сроков приготовления, правил применения, учету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документов, подтверждающих безопасность и соответствие предъявляемым требованиям для оборудования, в том числе компьютеров и других видеотерминалов, материалов, реагент</w:t>
            </w:r>
            <w:r w:rsidRPr="000409B1">
              <w:rPr>
                <w:color w:val="000000"/>
                <w:sz w:val="20"/>
                <w:lang w:val="ru-RU"/>
              </w:rPr>
              <w:t>ов, дезинфекционных средств, мебели, игрушек, продукции легкой промышленности, используемых парфюмерно-косметических средств и средств по уходу за руками, волосами, кожей, ногтями (наличие свидетельств о государственной регистрации, сертификата о соответст</w:t>
            </w:r>
            <w:r w:rsidRPr="000409B1">
              <w:rPr>
                <w:color w:val="000000"/>
                <w:sz w:val="20"/>
                <w:lang w:val="ru-RU"/>
              </w:rPr>
              <w:t>вии, декларации о соответствии)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уборке производственных, бытовых и вспомогательных помещений объекта, условия и кратность, проведение генеральной уборки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маркировке, хранению и </w:t>
            </w:r>
            <w:r w:rsidRPr="000409B1">
              <w:rPr>
                <w:color w:val="000000"/>
                <w:sz w:val="20"/>
                <w:lang w:val="ru-RU"/>
              </w:rPr>
              <w:t>использованию уборочного инвентаря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Проведение дезинфекционных, дезинсекционных и дератизационных мероприятий на объекте и территории, соблюдение кратности обработок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содержанию помещений, в том числе </w:t>
            </w:r>
            <w:r w:rsidRPr="000409B1">
              <w:rPr>
                <w:color w:val="000000"/>
                <w:sz w:val="20"/>
                <w:lang w:val="ru-RU"/>
              </w:rPr>
              <w:t>дезинфекционного и стерилизационного режимов во всех функциональных подразделениях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условиям проведения стерилизации и дезинфекции изделий медицинского назначения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правил обработки рук, правил </w:t>
            </w:r>
            <w:r w:rsidRPr="000409B1">
              <w:rPr>
                <w:color w:val="000000"/>
                <w:sz w:val="20"/>
                <w:lang w:val="ru-RU"/>
              </w:rPr>
              <w:t>асептики, антисептики при оказании медицинских услуг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Проведение промывки, очистки и дезинфекции объектов водоснабжения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Контроль концентрации используемых моющих и дезинфицирующих средств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действующих</w:t>
            </w:r>
            <w:r w:rsidRPr="000409B1">
              <w:rPr>
                <w:color w:val="000000"/>
                <w:sz w:val="20"/>
                <w:lang w:val="ru-RU"/>
              </w:rPr>
              <w:t xml:space="preserve"> нормативных правовых актов по проведению профилактических и противоэпидемических мероприятий по инфекционным и паразитарным заболеваниям, в том числе по карантинным и особо опасным инфекциям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Организация и проведение инфекционного контроля, в т</w:t>
            </w:r>
            <w:r w:rsidRPr="000409B1">
              <w:rPr>
                <w:color w:val="000000"/>
                <w:sz w:val="20"/>
                <w:lang w:val="ru-RU"/>
              </w:rPr>
              <w:t>ом числе требований к обследованию пациентов на инфекционные и паразитарные заболевания при обращении за медицинской помощью, поступлении на госпитализацию, нахождении в стационаре и выписке, при обследовании доноров на гемотрансфузионные инфекции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организации и проведению санитарно-противоэпидемических (профилактических) мероприятий, в том числе выявление и расследование каждого случая инфекционного и (или) паразитарного заболевания, при выявлении случаев инфекционного и </w:t>
            </w:r>
            <w:r w:rsidRPr="000409B1">
              <w:rPr>
                <w:color w:val="000000"/>
                <w:sz w:val="20"/>
                <w:lang w:val="ru-RU"/>
              </w:rPr>
              <w:lastRenderedPageBreak/>
              <w:t>(или) паразитарного заболевания и иммунизации подлежащего контингента против инфекционных заболеваний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lastRenderedPageBreak/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организации, проведению профилактических прививок населению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Полнота охвата и качество проведения </w:t>
            </w:r>
            <w:r w:rsidRPr="000409B1">
              <w:rPr>
                <w:color w:val="000000"/>
                <w:sz w:val="20"/>
                <w:lang w:val="ru-RU"/>
              </w:rPr>
              <w:t>предварительных и периодических медицинских осмотров населения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предварительного и /или периодического медицинского осмотра, вакцинации и маркерной диагностики сотрудников (персонала), допуска, гигиенического обучения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Санитарно-эпидемиологические требования к организации медицинского обеспечения работающих, сотрудников (персонала), детей и подростков 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Проведение медицинского осмотра, ежедневного контроля здоровья работников пищеблока, контроль своевременного</w:t>
            </w:r>
            <w:r w:rsidRPr="000409B1">
              <w:rPr>
                <w:color w:val="000000"/>
                <w:sz w:val="20"/>
                <w:lang w:val="ru-RU"/>
              </w:rPr>
              <w:t xml:space="preserve"> прохождения медицинских осмотров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Организация и проведение оценки эффективности оздоровления детей в условиях детской оздоровительной организации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по оповещению, организации и проведению расследования случаев </w:t>
            </w:r>
            <w:r w:rsidRPr="000409B1">
              <w:rPr>
                <w:color w:val="000000"/>
                <w:sz w:val="20"/>
                <w:lang w:val="ru-RU"/>
              </w:rPr>
              <w:t>острых профзаболеваний, отравлений, их регистрации, учета и анализа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срокам и условиям хранению, в том числе «холодовой цепи», транспортировке, использованию и учету иммунобиологических, диагностических, препаратов, </w:t>
            </w:r>
            <w:r w:rsidRPr="000409B1">
              <w:rPr>
                <w:color w:val="000000"/>
                <w:sz w:val="20"/>
                <w:lang w:val="ru-RU"/>
              </w:rPr>
              <w:t>компонентов и препаратов крови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по разработке и утверждению стандартных операционных процедур (СОП), охватывающих области правильного хранения, транспортировки и использования медицинских иммунобиологических препаратов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по проведению тестирования зон температурных </w:t>
            </w:r>
            <w:r w:rsidRPr="000409B1">
              <w:rPr>
                <w:color w:val="000000"/>
                <w:sz w:val="20"/>
                <w:lang w:val="ru-RU"/>
              </w:rPr>
              <w:lastRenderedPageBreak/>
              <w:t>колебаний при вводе в эксплуатацию и после проведения ремонта в холодильных и морозильных комнатах или камерах для хранения медицинских иммунобиологических препаратов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lastRenderedPageBreak/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устройству, содержанию и эксплуатации полигонов, а также к сбору, использованию, транспортировке, обезвреживанию, утилизации, временному хранению и захоронению отходов, в том числе твердых бытовых и медицинских отходов, средств дези</w:t>
            </w:r>
            <w:r w:rsidRPr="000409B1">
              <w:rPr>
                <w:color w:val="000000"/>
                <w:sz w:val="20"/>
                <w:lang w:val="ru-RU"/>
              </w:rPr>
              <w:t>нфекции, дезинсекции, дератизации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сбору, учету, хранению, транспортировке, обезвреживанию и утилизации ртутьсодержащих ламп, бактерицидных ультрафиолетовых облучателей, радиоактивных отходов, отходов производства, химиче</w:t>
            </w:r>
            <w:r w:rsidRPr="000409B1">
              <w:rPr>
                <w:color w:val="000000"/>
                <w:sz w:val="20"/>
                <w:lang w:val="ru-RU"/>
              </w:rPr>
              <w:t>ски опасных, токсических веществ и ядовитых отходов производства, в том числе отведению сточных, промывных вод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и ведение необходимой производственной, учетно-отчетной, медицинской документации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Ведение документации по </w:t>
            </w:r>
            <w:r w:rsidRPr="000409B1">
              <w:rPr>
                <w:color w:val="000000"/>
                <w:sz w:val="20"/>
                <w:lang w:val="ru-RU"/>
              </w:rPr>
              <w:t>медицинским иммунобиологическим препаратам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условий труда персонала, наличие специальной одежды, специальной обуви и других средств индивидуальной защиты, по организации их хранения, выдачи, обработки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Создание необходимых </w:t>
            </w:r>
            <w:r w:rsidRPr="000409B1">
              <w:rPr>
                <w:color w:val="000000"/>
                <w:sz w:val="20"/>
                <w:lang w:val="ru-RU"/>
              </w:rPr>
              <w:t>условий производственного процесса по предотвращению вредного влияния производственной среды на здоровье сотрудников (персонала)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гигиенических нормативов и физических факторов, оказывающих воздействие на человека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радиационной, электромагнитной, химической, микробиологической, токсикологической, вирусологической и паразитологической безопасности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мероприятий по охране </w:t>
            </w:r>
            <w:r w:rsidRPr="000409B1">
              <w:rPr>
                <w:color w:val="000000"/>
                <w:sz w:val="20"/>
                <w:lang w:val="ru-RU"/>
              </w:rPr>
              <w:lastRenderedPageBreak/>
              <w:t>окружающей среды (атмосферный воздух, водные объекты, п</w:t>
            </w:r>
            <w:r w:rsidRPr="000409B1">
              <w:rPr>
                <w:color w:val="000000"/>
                <w:sz w:val="20"/>
                <w:lang w:val="ru-RU"/>
              </w:rPr>
              <w:t>очва) от неблагоприятного влияния производственных объектов, являющихся источниками загрязнения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lastRenderedPageBreak/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lastRenderedPageBreak/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lastRenderedPageBreak/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lastRenderedPageBreak/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46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Гигиенических нормативов к атмосферному воздуху в городских и сельских населенных пунктах. Осуществление контроля за воздействием </w:t>
            </w:r>
            <w:r w:rsidRPr="000409B1">
              <w:rPr>
                <w:color w:val="000000"/>
                <w:sz w:val="20"/>
                <w:lang w:val="ru-RU"/>
              </w:rPr>
              <w:t>факторов производственной среды на окружающую среду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бытовому обслуживанию рабочих и сотрудников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условий личной и производственной гигиены персоналом, детьми и больными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Обеспеченность </w:t>
            </w:r>
            <w:r w:rsidRPr="000409B1">
              <w:rPr>
                <w:color w:val="000000"/>
                <w:sz w:val="20"/>
                <w:lang w:val="ru-RU"/>
              </w:rPr>
              <w:t>достаточным количеством средствами для мытья рук, разовыми полотенцами или электрополотенцами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прачечной, сбору, стирке, сушке и хранению белья, спецодежды персонала, соблюдение поточности, транспортировка белья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Санитарно-эпидемиологические требования к организации и условиям проживания рабочих, пациентов, детей и подростков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содержанию и эксплуатации объектов помывки, купания (бассейны, водоемы и пляжи) 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Организация и условия помывки, купания рабочих, пациентов, детей и подростков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режиму обучению, учебной нагрузки, учебному расписанию, производственного обучения, организации учебно-воспитательного процесса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размещению и эксплуатации компьютеров, условиям работы с персональными компьютерами и видеотерминалами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приему и использованию в производстве поступающего сырья, пищевой </w:t>
            </w:r>
            <w:r w:rsidRPr="000409B1">
              <w:rPr>
                <w:color w:val="000000"/>
                <w:sz w:val="20"/>
                <w:lang w:val="ru-RU"/>
              </w:rPr>
              <w:lastRenderedPageBreak/>
              <w:t xml:space="preserve">продукции, товарному </w:t>
            </w:r>
            <w:r w:rsidRPr="000409B1">
              <w:rPr>
                <w:color w:val="000000"/>
                <w:sz w:val="20"/>
                <w:lang w:val="ru-RU"/>
              </w:rPr>
              <w:t>соседству, режиму их обработки, контролю качества, хранению отбракованного сырья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lastRenderedPageBreak/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температурного режима в холодильных установках 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складским помещениям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</w:t>
            </w:r>
            <w:r w:rsidRPr="000409B1">
              <w:rPr>
                <w:color w:val="000000"/>
                <w:sz w:val="20"/>
                <w:lang w:val="ru-RU"/>
              </w:rPr>
              <w:t>технологическим процессам, поточности и последовательности, условиям и режимам приготовления продукции, в том числе пищевой продукции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качеству пищевой продукции, воде, товарам народного потребления, </w:t>
            </w:r>
            <w:r w:rsidRPr="000409B1">
              <w:rPr>
                <w:color w:val="000000"/>
                <w:sz w:val="20"/>
                <w:lang w:val="ru-RU"/>
              </w:rPr>
              <w:t>санитарно-эпидемиологическим требованиям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расфасовке готовой продукции (товаров), требований к упаковке и маркировке, этикетирования продукции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условий и сроков хранения, сроков годности, реализации </w:t>
            </w:r>
            <w:r w:rsidRPr="000409B1">
              <w:rPr>
                <w:color w:val="000000"/>
                <w:sz w:val="20"/>
                <w:lang w:val="ru-RU"/>
              </w:rPr>
              <w:t>готовой продукции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утвержденной нормативной и/или технической документации на производимую продукцию, ее соответствие, прослеживаемость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Наличие документов, удостоверяющих качество и безопасность сырья и продукции, пищевых </w:t>
            </w:r>
            <w:r w:rsidRPr="000409B1">
              <w:rPr>
                <w:color w:val="000000"/>
                <w:sz w:val="20"/>
                <w:lang w:val="ru-RU"/>
              </w:rPr>
              <w:t xml:space="preserve">добавок, ароматизаторов, растительных экстрактов в качестве вкусоароматических веществ и сырьевых компонентов, технологических вспомогательных средств, в том числе ферментных препаратов, вспомогательных материалов, мебели, продукции легкой промышленности, </w:t>
            </w:r>
            <w:r w:rsidRPr="000409B1">
              <w:rPr>
                <w:color w:val="000000"/>
                <w:sz w:val="20"/>
                <w:lang w:val="ru-RU"/>
              </w:rPr>
              <w:t>строительных материалов и т.д.(наличие свидетельства о государственной регистрации, сертификата соответствия, декларация о соответствии)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организации питания населения, работающих, пациентов, детей и подростков, </w:t>
            </w:r>
            <w:r w:rsidRPr="000409B1">
              <w:rPr>
                <w:color w:val="000000"/>
                <w:sz w:val="20"/>
                <w:lang w:val="ru-RU"/>
              </w:rPr>
              <w:lastRenderedPageBreak/>
              <w:t>условий п</w:t>
            </w:r>
            <w:r w:rsidRPr="000409B1">
              <w:rPr>
                <w:color w:val="000000"/>
                <w:sz w:val="20"/>
                <w:lang w:val="ru-RU"/>
              </w:rPr>
              <w:t>риготовления пищи и ее раздачи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lastRenderedPageBreak/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норм питания на одного человека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соответствия питания по химическому составу, пищевой ценности, набору продуктов, по режиму питания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Требования к условиям и срокам </w:t>
            </w:r>
            <w:r w:rsidRPr="000409B1">
              <w:rPr>
                <w:color w:val="000000"/>
                <w:sz w:val="20"/>
                <w:lang w:val="ru-RU"/>
              </w:rPr>
              <w:t>реализации, раздаче готовых блюд и отпуску полуфабрикатов и кулинарных изделий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Наличие и выполнение технологических карт приготовления, перспективного меню и ассортиментного перечня блюд выпускаемой продукции, меню-раскладки 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Соответствие фактического рациона питания с перспективным меню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Хранение суточных проб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0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0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0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0"/>
            </w:pPr>
            <w: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Приготовление и использование запрещенных блюд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Выполнение требований по недопущению к реализации продукции, в отношении которой </w:t>
            </w:r>
            <w:r w:rsidRPr="000409B1">
              <w:rPr>
                <w:color w:val="000000"/>
                <w:sz w:val="20"/>
                <w:lang w:val="ru-RU"/>
              </w:rPr>
              <w:t>введены санитарные меры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Принятие мер при выявлении несоответствия качества пищевой продукции, воды требованиям санитарных правил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соответствующей профессиональной подготовки и квалификации у сотрудников (персонала) занятого в</w:t>
            </w:r>
            <w:r w:rsidRPr="000409B1">
              <w:rPr>
                <w:color w:val="000000"/>
                <w:sz w:val="20"/>
                <w:lang w:val="ru-RU"/>
              </w:rPr>
              <w:t xml:space="preserve"> производстве, обслуживании и реализации товаров и услуг населению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по профилактике железодефицитных состояний и йододефицитных заболеваний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организации питьевого режима на объекте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содержанию и эксплуатации транспортных средств, к условиям перевозки грузов, сырья и готовой продукции, опасных, химических, токсических грузов, инфекционного материала, штаммов </w:t>
            </w:r>
            <w:r w:rsidRPr="000409B1">
              <w:rPr>
                <w:color w:val="000000"/>
                <w:sz w:val="20"/>
                <w:lang w:val="ru-RU"/>
              </w:rPr>
              <w:lastRenderedPageBreak/>
              <w:t xml:space="preserve">живых микроорганизмов, биологических материалов, </w:t>
            </w:r>
            <w:r w:rsidRPr="000409B1">
              <w:rPr>
                <w:color w:val="000000"/>
                <w:sz w:val="20"/>
                <w:lang w:val="ru-RU"/>
              </w:rPr>
              <w:t>транспортными средствами, уборка и дезинфекция его после выгрузки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lastRenderedPageBreak/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Организация и проведение производственного контроля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Результаты лабораторных исследований проб сырья и готовой продукции, пробы (смывов) объектов окружающей среды, </w:t>
            </w:r>
            <w:r w:rsidRPr="000409B1">
              <w:rPr>
                <w:color w:val="000000"/>
                <w:sz w:val="20"/>
                <w:lang w:val="ru-RU"/>
              </w:rPr>
              <w:t>воды, воздуха, дезинфицирующих средств, проб на стерильность, лабораторно-инструментальные замеры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Наличие санитарно-эпидемиологического заключения о соответствии на объект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>Соблюдение требований к размещению радиотехнических объектов, радиоэлектронных средств, соблюдение предельно-допустимых уровней электромагнитных полей, соблюдение требований по профилактике неблагоприятного воздействия на человека электромагнитных полей, с</w:t>
            </w:r>
            <w:r w:rsidRPr="000409B1">
              <w:rPr>
                <w:color w:val="000000"/>
                <w:sz w:val="20"/>
                <w:lang w:val="ru-RU"/>
              </w:rPr>
              <w:t xml:space="preserve">оздаваемых радиоэлектронных средств 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  <w:tr w:rsidR="0021722C" w:rsidRPr="000409B1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Default="000409B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8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20"/>
              <w:ind w:left="20"/>
              <w:rPr>
                <w:lang w:val="ru-RU"/>
              </w:rPr>
            </w:pPr>
            <w:r w:rsidRPr="000409B1">
              <w:rPr>
                <w:color w:val="000000"/>
                <w:sz w:val="20"/>
                <w:lang w:val="ru-RU"/>
              </w:rPr>
              <w:t xml:space="preserve">Соблюдение требований к лабораториям, наличие разрешения соответствующей комиссии по контролю за соблюдением требований биологической безопасности на работу с микроорганизмами </w:t>
            </w:r>
            <w:r>
              <w:rPr>
                <w:color w:val="000000"/>
                <w:sz w:val="20"/>
              </w:rPr>
              <w:t>I</w:t>
            </w:r>
            <w:r w:rsidRPr="000409B1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0409B1">
              <w:rPr>
                <w:color w:val="000000"/>
                <w:sz w:val="20"/>
                <w:lang w:val="ru-RU"/>
              </w:rPr>
              <w:t xml:space="preserve"> групп патогенности и </w:t>
            </w:r>
            <w:r w:rsidRPr="000409B1">
              <w:rPr>
                <w:color w:val="000000"/>
                <w:sz w:val="20"/>
                <w:lang w:val="ru-RU"/>
              </w:rPr>
              <w:t>гельминтами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22C" w:rsidRPr="000409B1" w:rsidRDefault="000409B1">
            <w:pPr>
              <w:spacing w:after="0"/>
              <w:rPr>
                <w:lang w:val="ru-RU"/>
              </w:rPr>
            </w:pPr>
            <w:r w:rsidRPr="000409B1">
              <w:rPr>
                <w:lang w:val="ru-RU"/>
              </w:rPr>
              <w:br/>
            </w:r>
          </w:p>
        </w:tc>
      </w:tr>
    </w:tbl>
    <w:p w:rsidR="0021722C" w:rsidRPr="000409B1" w:rsidRDefault="000409B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Должностное (ые) лицо (а) ___________ _________ </w:t>
      </w:r>
      <w:r w:rsidRPr="000409B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0409B1">
        <w:rPr>
          <w:color w:val="000000"/>
          <w:sz w:val="20"/>
          <w:lang w:val="ru-RU"/>
        </w:rPr>
        <w:t xml:space="preserve"> (должность) (подпись)</w:t>
      </w:r>
      <w:r w:rsidRPr="000409B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0409B1">
        <w:rPr>
          <w:color w:val="000000"/>
          <w:sz w:val="20"/>
          <w:lang w:val="ru-RU"/>
        </w:rPr>
        <w:t xml:space="preserve"> __________________________________</w:t>
      </w:r>
      <w:r w:rsidRPr="000409B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0409B1">
        <w:rPr>
          <w:color w:val="000000"/>
          <w:sz w:val="20"/>
          <w:lang w:val="ru-RU"/>
        </w:rPr>
        <w:t xml:space="preserve"> (фамилия, имя, отчество (при</w:t>
      </w:r>
      <w:r w:rsidRPr="000409B1">
        <w:rPr>
          <w:color w:val="000000"/>
          <w:sz w:val="20"/>
          <w:lang w:val="ru-RU"/>
        </w:rPr>
        <w:t xml:space="preserve"> наличии))</w:t>
      </w:r>
      <w:r w:rsidRPr="000409B1">
        <w:rPr>
          <w:lang w:val="ru-RU"/>
        </w:rPr>
        <w:br/>
      </w:r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Руководитель</w:t>
      </w:r>
      <w:r w:rsidRPr="000409B1">
        <w:rPr>
          <w:lang w:val="ru-RU"/>
        </w:rPr>
        <w:br/>
      </w:r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проверяемого субъекта _________________________________________</w:t>
      </w:r>
      <w:r w:rsidRPr="000409B1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0409B1">
        <w:rPr>
          <w:color w:val="000000"/>
          <w:sz w:val="20"/>
          <w:lang w:val="ru-RU"/>
        </w:rPr>
        <w:t xml:space="preserve"> (фамилия, имя, отчество (при наличии), должность)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>______________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>(подпись)</w:t>
      </w:r>
    </w:p>
    <w:p w:rsidR="0021722C" w:rsidRPr="000409B1" w:rsidRDefault="000409B1">
      <w:pPr>
        <w:spacing w:after="0"/>
        <w:jc w:val="right"/>
        <w:rPr>
          <w:lang w:val="ru-RU"/>
        </w:rPr>
      </w:pPr>
      <w:bookmarkStart w:id="17" w:name="z36"/>
      <w:r w:rsidRPr="000409B1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 xml:space="preserve"> национальной </w:t>
      </w:r>
      <w:r w:rsidRPr="000409B1">
        <w:rPr>
          <w:color w:val="000000"/>
          <w:sz w:val="20"/>
          <w:lang w:val="ru-RU"/>
        </w:rPr>
        <w:t>экономики</w:t>
      </w:r>
      <w:r>
        <w:rPr>
          <w:color w:val="000000"/>
          <w:sz w:val="20"/>
        </w:rPr>
        <w:t> 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0409B1">
        <w:rPr>
          <w:color w:val="000000"/>
          <w:sz w:val="20"/>
          <w:lang w:val="ru-RU"/>
        </w:rPr>
        <w:t xml:space="preserve"> </w:t>
      </w:r>
      <w:r w:rsidRPr="000409B1">
        <w:rPr>
          <w:lang w:val="ru-RU"/>
        </w:rPr>
        <w:br/>
      </w:r>
      <w:r w:rsidRPr="000409B1">
        <w:rPr>
          <w:color w:val="000000"/>
          <w:sz w:val="20"/>
          <w:lang w:val="ru-RU"/>
        </w:rPr>
        <w:t>от 28 декабря 2015 года № 804</w:t>
      </w:r>
    </w:p>
    <w:p w:rsidR="0021722C" w:rsidRPr="000409B1" w:rsidRDefault="000409B1">
      <w:pPr>
        <w:spacing w:after="0"/>
        <w:rPr>
          <w:lang w:val="ru-RU"/>
        </w:rPr>
      </w:pPr>
      <w:bookmarkStart w:id="18" w:name="z37"/>
      <w:bookmarkEnd w:id="17"/>
      <w:r w:rsidRPr="000409B1">
        <w:rPr>
          <w:b/>
          <w:color w:val="000000"/>
          <w:lang w:val="ru-RU"/>
        </w:rPr>
        <w:t xml:space="preserve">   Перечень утративших силу приказов исполняющего обязанности</w:t>
      </w:r>
      <w:r w:rsidRPr="000409B1">
        <w:rPr>
          <w:lang w:val="ru-RU"/>
        </w:rPr>
        <w:br/>
      </w:r>
      <w:r w:rsidRPr="000409B1">
        <w:rPr>
          <w:b/>
          <w:color w:val="000000"/>
          <w:lang w:val="ru-RU"/>
        </w:rPr>
        <w:t>Министра здравоохранения Республики Казахстан, Министра</w:t>
      </w:r>
      <w:r w:rsidRPr="000409B1">
        <w:rPr>
          <w:lang w:val="ru-RU"/>
        </w:rPr>
        <w:br/>
      </w:r>
      <w:r w:rsidRPr="000409B1">
        <w:rPr>
          <w:b/>
          <w:color w:val="000000"/>
          <w:lang w:val="ru-RU"/>
        </w:rPr>
        <w:t>здравоохранения Республики Казахстан, исполняющего обязанности</w:t>
      </w:r>
      <w:r w:rsidRPr="000409B1">
        <w:rPr>
          <w:lang w:val="ru-RU"/>
        </w:rPr>
        <w:br/>
      </w:r>
      <w:r w:rsidRPr="000409B1">
        <w:rPr>
          <w:b/>
          <w:color w:val="000000"/>
          <w:lang w:val="ru-RU"/>
        </w:rPr>
        <w:t>Министр</w:t>
      </w:r>
      <w:r w:rsidRPr="000409B1">
        <w:rPr>
          <w:b/>
          <w:color w:val="000000"/>
          <w:lang w:val="ru-RU"/>
        </w:rPr>
        <w:t>а национальной экономики Республики Казахстан и</w:t>
      </w:r>
      <w:r w:rsidRPr="000409B1">
        <w:rPr>
          <w:lang w:val="ru-RU"/>
        </w:rPr>
        <w:br/>
      </w:r>
      <w:r w:rsidRPr="000409B1">
        <w:rPr>
          <w:b/>
          <w:color w:val="000000"/>
          <w:lang w:val="ru-RU"/>
        </w:rPr>
        <w:lastRenderedPageBreak/>
        <w:t>совместных приказов Министра здравоохранения Республики</w:t>
      </w:r>
      <w:r w:rsidRPr="000409B1">
        <w:rPr>
          <w:lang w:val="ru-RU"/>
        </w:rPr>
        <w:br/>
      </w:r>
      <w:r w:rsidRPr="000409B1">
        <w:rPr>
          <w:b/>
          <w:color w:val="000000"/>
          <w:lang w:val="ru-RU"/>
        </w:rPr>
        <w:t>Казахстан и Министра экономического развития и торговли</w:t>
      </w:r>
      <w:r w:rsidRPr="000409B1">
        <w:rPr>
          <w:lang w:val="ru-RU"/>
        </w:rPr>
        <w:br/>
      </w:r>
      <w:r w:rsidRPr="000409B1">
        <w:rPr>
          <w:b/>
          <w:color w:val="000000"/>
          <w:lang w:val="ru-RU"/>
        </w:rPr>
        <w:t>Республики Казахстан, Министра здравоохранения Республики</w:t>
      </w:r>
      <w:r w:rsidRPr="000409B1">
        <w:rPr>
          <w:lang w:val="ru-RU"/>
        </w:rPr>
        <w:br/>
      </w:r>
      <w:r w:rsidRPr="000409B1">
        <w:rPr>
          <w:b/>
          <w:color w:val="000000"/>
          <w:lang w:val="ru-RU"/>
        </w:rPr>
        <w:t>Казахстан и Министра регионального раз</w:t>
      </w:r>
      <w:r w:rsidRPr="000409B1">
        <w:rPr>
          <w:b/>
          <w:color w:val="000000"/>
          <w:lang w:val="ru-RU"/>
        </w:rPr>
        <w:t>вития</w:t>
      </w:r>
      <w:r w:rsidRPr="000409B1">
        <w:rPr>
          <w:lang w:val="ru-RU"/>
        </w:rPr>
        <w:br/>
      </w:r>
      <w:r w:rsidRPr="000409B1">
        <w:rPr>
          <w:b/>
          <w:color w:val="000000"/>
          <w:lang w:val="ru-RU"/>
        </w:rPr>
        <w:t>Республики Казахстан</w:t>
      </w:r>
    </w:p>
    <w:p w:rsidR="0021722C" w:rsidRDefault="000409B1">
      <w:pPr>
        <w:spacing w:after="0"/>
      </w:pPr>
      <w:bookmarkStart w:id="19" w:name="z38"/>
      <w:bookmarkEnd w:id="18"/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0409B1">
        <w:rPr>
          <w:color w:val="000000"/>
          <w:sz w:val="20"/>
          <w:lang w:val="ru-RU"/>
        </w:rPr>
        <w:t>Приказ исполняющего обязанности Министра здравоохранения Республики Казахстан от 9 июня 2011 года № 379 «Об утверждении критериев оценки степени рисков в области санитарно-эпидемиологического благополучия населения» (зар</w:t>
      </w:r>
      <w:r w:rsidRPr="000409B1">
        <w:rPr>
          <w:color w:val="000000"/>
          <w:sz w:val="20"/>
          <w:lang w:val="ru-RU"/>
        </w:rPr>
        <w:t>егистрированный в Реестре государственной регистрации нормативных правовых актов Республики Казахстан за № 7072, опубликованный в Юридической газете от 1 сентября 2011 год № 125 (2115).</w:t>
      </w:r>
      <w:r w:rsidRPr="000409B1">
        <w:rPr>
          <w:lang w:val="ru-RU"/>
        </w:rPr>
        <w:br/>
      </w:r>
      <w:r>
        <w:rPr>
          <w:color w:val="000000"/>
          <w:sz w:val="20"/>
        </w:rPr>
        <w:t>     </w:t>
      </w:r>
      <w:r w:rsidRPr="000409B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2. Совместный приказ Министерства здравоохранения Республики Каз</w:t>
      </w:r>
      <w:r>
        <w:rPr>
          <w:color w:val="000000"/>
          <w:sz w:val="20"/>
        </w:rPr>
        <w:t>ахстан от 29 октября 2012 года № 744 и Министерства экономического развития и торговли Республики Казахстан от 29 ноября 2012 года № 322 «Об утверждении форм проверочных листов в сфере частного предпринимательства в области санитарно-эпидемиологического бл</w:t>
      </w:r>
      <w:r>
        <w:rPr>
          <w:color w:val="000000"/>
          <w:sz w:val="20"/>
        </w:rPr>
        <w:t>агополучия населения» (зарегистрированный в Реестре государственной регистрации нормативных правовых актов Республики Казахстан за № 8253, опубликованный в газете «Казахстанская правда» от 3 июля 2013 года № 224 (27498), «Казахстанская правда» от 4 июля 20</w:t>
      </w:r>
      <w:r>
        <w:rPr>
          <w:color w:val="000000"/>
          <w:sz w:val="20"/>
        </w:rPr>
        <w:t>13 года № 225 (27499), «Казахстанская правда» от 10 июля 2013 года № 229 (27503).</w:t>
      </w:r>
      <w:r>
        <w:br/>
      </w:r>
      <w:r>
        <w:rPr>
          <w:color w:val="000000"/>
          <w:sz w:val="20"/>
        </w:rPr>
        <w:t>      3. Приказ Министра здравоохранения Республики Казахстан от 19 декабря 2012 года № 872 «Об утверждении критериев оценки степени рисков в области санитарно-эпидемиологиче</w:t>
      </w:r>
      <w:r>
        <w:rPr>
          <w:color w:val="000000"/>
          <w:sz w:val="20"/>
        </w:rPr>
        <w:t>ского благополучия населения и форм проверочных листов» (зарегистрированный в Реестре государственной регистрации нормативных правовых актов Республики Казахстан за № 8279, опубликованный в газете «Казахстанская правда» от 27 апреля 2013 года № 149-150 (27</w:t>
      </w:r>
      <w:r>
        <w:rPr>
          <w:color w:val="000000"/>
          <w:sz w:val="20"/>
        </w:rPr>
        <w:t>423-27424), «Казахстанская правда» от 30 апреля 2013 года № 151 (27425).</w:t>
      </w:r>
      <w:r>
        <w:br/>
      </w:r>
      <w:r>
        <w:rPr>
          <w:color w:val="000000"/>
          <w:sz w:val="20"/>
        </w:rPr>
        <w:t>      4. Приказ Министра здравоохранения Республики Казахстан от 18 июня 2013 года № 358 «О внесении изменений в приказ Министра здравоохранения Республики Казахстан от 19 декабря 201</w:t>
      </w:r>
      <w:r>
        <w:rPr>
          <w:color w:val="000000"/>
          <w:sz w:val="20"/>
        </w:rPr>
        <w:t>2 года № 872 «Об утверждении критериев оценки степени рисков в области санитарно-эпидемиологического благополучия населения и форм проверочных листов» (зарегистрированный в Реестре государственной регистрации нормативных правовых актов Республики Казахстан</w:t>
      </w:r>
      <w:r>
        <w:rPr>
          <w:color w:val="000000"/>
          <w:sz w:val="20"/>
        </w:rPr>
        <w:t xml:space="preserve"> за № 8556, опубликованный в Юридической газете от 7 августа 2013 года № 116 (2491), в газете Казахстанская правда от 17 октября 2013 года № 295 (27569).</w:t>
      </w:r>
      <w:r>
        <w:br/>
      </w:r>
      <w:r>
        <w:rPr>
          <w:color w:val="000000"/>
          <w:sz w:val="20"/>
        </w:rPr>
        <w:t xml:space="preserve">      5. Совместный приказ Министра здравоохранения Республики Казахстан от 19 июля 2013 года № 419 и </w:t>
      </w:r>
      <w:r>
        <w:rPr>
          <w:color w:val="000000"/>
          <w:sz w:val="20"/>
        </w:rPr>
        <w:t>Министра регионального развития Республики Казахстан от 1 августа 2013 года № 170/НҚ «О внесении изменений в совместный приказ Министра здравоохранения Республики Казахстан от 29 октября 2012 года № 744 и Министра экономического развития и торговли Республ</w:t>
      </w:r>
      <w:r>
        <w:rPr>
          <w:color w:val="000000"/>
          <w:sz w:val="20"/>
        </w:rPr>
        <w:t>ики Казахстан от 29 ноября 2012 года № 322 «Об утверждении форм проверочных листов в сфере частного предпринимательства в области санитарно-эпидемиологического благополучия населения» (зарегистрированный в Реестре государственной регистрации нормативных пр</w:t>
      </w:r>
      <w:r>
        <w:rPr>
          <w:color w:val="000000"/>
          <w:sz w:val="20"/>
        </w:rPr>
        <w:t>авовых актов Республики Казахстан за № 8655, опубликованный в газете Казахстанская правда от 17 октября 2013 года № 295 (27569).</w:t>
      </w:r>
      <w:r>
        <w:br/>
      </w:r>
      <w:r>
        <w:rPr>
          <w:color w:val="000000"/>
          <w:sz w:val="20"/>
        </w:rPr>
        <w:t>      6. Приказ исполняющего обязанности Министра национальной экономики Республики Казахстан от 30 июня 2015 года № 485 «Об ут</w:t>
      </w:r>
      <w:r>
        <w:rPr>
          <w:color w:val="000000"/>
          <w:sz w:val="20"/>
        </w:rPr>
        <w:t>верждении критериев оценки степени риска и формы проверочного листа в сфере санитарно-эпидемиологического благополучия населения» (зарегистрированный в Реестре государственной регистрации нормативных правовых актов Республики Казахстан за № 11923, опублико</w:t>
      </w:r>
      <w:r>
        <w:rPr>
          <w:color w:val="000000"/>
          <w:sz w:val="20"/>
        </w:rPr>
        <w:t>ванный в информационно-правовой системе «Әділет» от 3 сентября 2015 года).</w:t>
      </w:r>
    </w:p>
    <w:bookmarkEnd w:id="19"/>
    <w:p w:rsidR="0021722C" w:rsidRDefault="000409B1">
      <w:pPr>
        <w:spacing w:after="0"/>
      </w:pPr>
      <w:r>
        <w:br/>
      </w:r>
      <w:r>
        <w:br/>
      </w:r>
    </w:p>
    <w:p w:rsidR="0021722C" w:rsidRPr="000409B1" w:rsidRDefault="000409B1">
      <w:pPr>
        <w:pStyle w:val="disclaimer"/>
        <w:rPr>
          <w:lang w:val="ru-RU"/>
        </w:rPr>
      </w:pPr>
      <w:r w:rsidRPr="000409B1">
        <w:rPr>
          <w:color w:val="000000"/>
          <w:lang w:val="ru-RU"/>
        </w:rPr>
        <w:lastRenderedPageBreak/>
        <w:t>© 2012. РГП на ПХВ Республиканский центр правовой информации Министерства юстиции Республики Казахстан</w:t>
      </w:r>
    </w:p>
    <w:sectPr w:rsidR="0021722C" w:rsidRPr="000409B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2C"/>
    <w:rsid w:val="000409B1"/>
    <w:rsid w:val="0021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A34A9-8CE3-4AE6-968F-16C4371D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8345</Words>
  <Characters>47573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2017-01-16T13:26:00Z</dcterms:created>
  <dcterms:modified xsi:type="dcterms:W3CDTF">2017-01-16T13:26:00Z</dcterms:modified>
</cp:coreProperties>
</file>