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4D" w:rsidRDefault="00F8037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C4D" w:rsidRPr="00F8037F" w:rsidRDefault="00F8037F">
      <w:pPr>
        <w:spacing w:after="0"/>
        <w:rPr>
          <w:lang w:val="ru-RU"/>
        </w:rPr>
      </w:pPr>
      <w:r w:rsidRPr="00F8037F">
        <w:rPr>
          <w:b/>
          <w:color w:val="000000"/>
          <w:lang w:val="ru-RU"/>
        </w:rPr>
        <w:t>Об утверждении форм проверочных листов в сферах естественных монополий и регулируемых рынков</w:t>
      </w:r>
    </w:p>
    <w:p w:rsidR="00446C4D" w:rsidRPr="00F8037F" w:rsidRDefault="00F8037F">
      <w:pPr>
        <w:spacing w:after="0"/>
        <w:rPr>
          <w:lang w:val="ru-RU"/>
        </w:rPr>
      </w:pPr>
      <w:r w:rsidRPr="00F8037F">
        <w:rPr>
          <w:color w:val="000000"/>
          <w:sz w:val="20"/>
          <w:lang w:val="ru-RU"/>
        </w:rPr>
        <w:t>Приказ Министра национальной экономики Республики Казахстан от 27 июня 2015 года № 463. Зарегистрирован в Министерстве юстиции Республики Казахстан 29 июля 2015</w:t>
      </w:r>
      <w:r w:rsidRPr="00F8037F">
        <w:rPr>
          <w:color w:val="000000"/>
          <w:sz w:val="20"/>
          <w:lang w:val="ru-RU"/>
        </w:rPr>
        <w:t xml:space="preserve"> года № 11782</w:t>
      </w:r>
    </w:p>
    <w:p w:rsidR="00446C4D" w:rsidRDefault="00F8037F">
      <w:pPr>
        <w:spacing w:after="0"/>
      </w:pPr>
      <w:bookmarkStart w:id="0" w:name="z1"/>
      <w:r>
        <w:rPr>
          <w:color w:val="000000"/>
          <w:sz w:val="20"/>
        </w:rPr>
        <w:t>     </w:t>
      </w:r>
      <w:r w:rsidRPr="00F8037F">
        <w:rPr>
          <w:color w:val="000000"/>
          <w:sz w:val="20"/>
          <w:lang w:val="ru-RU"/>
        </w:rPr>
        <w:t xml:space="preserve"> В соответствии с подпунктом 2)</w:t>
      </w:r>
      <w:r>
        <w:rPr>
          <w:color w:val="000000"/>
          <w:sz w:val="20"/>
        </w:rPr>
        <w:t> </w:t>
      </w:r>
      <w:r w:rsidRPr="00F8037F">
        <w:rPr>
          <w:color w:val="000000"/>
          <w:sz w:val="20"/>
          <w:lang w:val="ru-RU"/>
        </w:rPr>
        <w:t>пункта 1 статьи 11 и</w:t>
      </w:r>
      <w:r>
        <w:rPr>
          <w:color w:val="000000"/>
          <w:sz w:val="20"/>
        </w:rPr>
        <w:t> </w:t>
      </w:r>
      <w:r w:rsidRPr="00F8037F">
        <w:rPr>
          <w:color w:val="000000"/>
          <w:sz w:val="20"/>
          <w:lang w:val="ru-RU"/>
        </w:rPr>
        <w:t xml:space="preserve">пунктом 1 статьи 13 Закона Республики Казахстан от 6 января 2011 года «О государственном контроле и надзоре в Республике Казахстан», </w:t>
      </w:r>
      <w:r w:rsidRPr="00F8037F">
        <w:rPr>
          <w:b/>
          <w:color w:val="000000"/>
          <w:sz w:val="20"/>
          <w:lang w:val="ru-RU"/>
        </w:rPr>
        <w:t>ПРИКАЗЫВАЮ:</w:t>
      </w:r>
      <w:r w:rsidRPr="00F8037F">
        <w:rPr>
          <w:lang w:val="ru-RU"/>
        </w:rPr>
        <w:br/>
      </w:r>
      <w:r>
        <w:rPr>
          <w:color w:val="000000"/>
          <w:sz w:val="20"/>
        </w:rPr>
        <w:t>     </w:t>
      </w:r>
      <w:r w:rsidRPr="00F8037F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проверочного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</w:t>
      </w:r>
      <w:r>
        <w:rPr>
          <w:color w:val="000000"/>
          <w:sz w:val="20"/>
        </w:rPr>
        <w:t>иста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естественных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монополий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1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проверочного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регулируемых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рынков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2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F8037F">
        <w:rPr>
          <w:color w:val="000000"/>
          <w:sz w:val="20"/>
          <w:lang w:val="ru-RU"/>
        </w:rPr>
        <w:t>3. Признать утрати</w:t>
      </w:r>
      <w:bookmarkStart w:id="1" w:name="_GoBack"/>
      <w:bookmarkEnd w:id="1"/>
      <w:r w:rsidRPr="00F8037F">
        <w:rPr>
          <w:color w:val="000000"/>
          <w:sz w:val="20"/>
          <w:lang w:val="ru-RU"/>
        </w:rPr>
        <w:t>вшими силу:</w:t>
      </w:r>
      <w:r w:rsidRPr="00F8037F">
        <w:rPr>
          <w:lang w:val="ru-RU"/>
        </w:rPr>
        <w:br/>
      </w:r>
      <w:r>
        <w:rPr>
          <w:color w:val="000000"/>
          <w:sz w:val="20"/>
        </w:rPr>
        <w:t>     </w:t>
      </w:r>
      <w:r w:rsidRPr="00F8037F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F8037F">
        <w:rPr>
          <w:color w:val="000000"/>
          <w:sz w:val="20"/>
          <w:lang w:val="ru-RU"/>
        </w:rPr>
        <w:t>совместный пр</w:t>
      </w:r>
      <w:r w:rsidRPr="00F8037F">
        <w:rPr>
          <w:color w:val="000000"/>
          <w:sz w:val="20"/>
          <w:lang w:val="ru-RU"/>
        </w:rPr>
        <w:t>иказ Агентства Республики Казахстан по регулированию естественных монополий от 13 февраля 2014 года № 32-ОД и Министерства регионального развития Республики Казахстан от 17 февраля 2014 года № 41-ОД «Об утверждении формы проверочного листа в сфере частного</w:t>
      </w:r>
      <w:r w:rsidRPr="00F8037F">
        <w:rPr>
          <w:color w:val="000000"/>
          <w:sz w:val="20"/>
          <w:lang w:val="ru-RU"/>
        </w:rPr>
        <w:t xml:space="preserve"> предпринимательства в сферах естественных монополий» (зарегистрированный в Реестре государственной регистрации нормативных правовых актов № 9297, опубликованный в газете «Казахстанская правда» от 25 сентября 2014 года № 187 (27808)); </w:t>
      </w:r>
      <w:r w:rsidRPr="00F8037F">
        <w:rPr>
          <w:lang w:val="ru-RU"/>
        </w:rPr>
        <w:br/>
      </w:r>
      <w:r>
        <w:rPr>
          <w:color w:val="000000"/>
          <w:sz w:val="20"/>
        </w:rPr>
        <w:t>     </w:t>
      </w:r>
      <w:r w:rsidRPr="00F8037F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F8037F">
        <w:rPr>
          <w:color w:val="000000"/>
          <w:sz w:val="20"/>
          <w:lang w:val="ru-RU"/>
        </w:rPr>
        <w:t xml:space="preserve">совместный </w:t>
      </w:r>
      <w:r w:rsidRPr="00F8037F">
        <w:rPr>
          <w:color w:val="000000"/>
          <w:sz w:val="20"/>
          <w:lang w:val="ru-RU"/>
        </w:rPr>
        <w:t>приказ Агентства Республики Казахстан по регулированию естественных монополий от 13 февраля 2014 года № 31-ОД и Министерства регионального развития Республики Казахстан от 17 февраля 2014 года № 42-ОД «Об утверждении формы проверочного листа в сфере частно</w:t>
      </w:r>
      <w:r w:rsidRPr="00F8037F">
        <w:rPr>
          <w:color w:val="000000"/>
          <w:sz w:val="20"/>
          <w:lang w:val="ru-RU"/>
        </w:rPr>
        <w:t>го предпринимательства в сферах регулируемых рынков» (зарегистрированный в Реестре государственной регистрации нормативных правовых актов № 9300, опубликованный в газете «Казахстанская правда» от 25 сентября 2014 года № 187 (27808)).</w:t>
      </w:r>
      <w:r w:rsidRPr="00F8037F">
        <w:rPr>
          <w:lang w:val="ru-RU"/>
        </w:rPr>
        <w:br/>
      </w:r>
      <w:r>
        <w:rPr>
          <w:color w:val="000000"/>
          <w:sz w:val="20"/>
        </w:rPr>
        <w:t>     </w:t>
      </w:r>
      <w:r w:rsidRPr="00F8037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4. </w:t>
      </w:r>
      <w:proofErr w:type="spellStart"/>
      <w:r>
        <w:rPr>
          <w:color w:val="000000"/>
          <w:sz w:val="20"/>
        </w:rPr>
        <w:t>Комитету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</w:t>
      </w:r>
      <w:r>
        <w:rPr>
          <w:color w:val="000000"/>
          <w:sz w:val="20"/>
        </w:rPr>
        <w:t>егулированию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естественных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монополий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защите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конкуренции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обеспечить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установленном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порядке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государственную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</w:t>
      </w:r>
      <w:r>
        <w:rPr>
          <w:color w:val="000000"/>
          <w:sz w:val="20"/>
        </w:rPr>
        <w:t>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периодических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печатных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изданиях</w:t>
      </w:r>
      <w:proofErr w:type="spellEnd"/>
      <w:r>
        <w:rPr>
          <w:color w:val="000000"/>
          <w:sz w:val="20"/>
        </w:rPr>
        <w:t xml:space="preserve"> и в </w:t>
      </w:r>
      <w:proofErr w:type="spellStart"/>
      <w:r>
        <w:rPr>
          <w:color w:val="000000"/>
          <w:sz w:val="20"/>
        </w:rPr>
        <w:t>информационно-правовой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>»;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размещение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</w:t>
      </w:r>
      <w:r>
        <w:rPr>
          <w:color w:val="000000"/>
          <w:sz w:val="20"/>
        </w:rPr>
        <w:t>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интернет-ресурсе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возложить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курирующего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6.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</w:p>
    <w:bookmarkEnd w:id="0"/>
    <w:p w:rsidR="00446C4D" w:rsidRPr="00F8037F" w:rsidRDefault="00F8037F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F8037F">
        <w:rPr>
          <w:i/>
          <w:color w:val="000000"/>
          <w:sz w:val="20"/>
          <w:lang w:val="ru-RU"/>
        </w:rPr>
        <w:t>Министр</w:t>
      </w:r>
      <w:r w:rsidRPr="00F8037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8037F">
        <w:rPr>
          <w:i/>
          <w:color w:val="000000"/>
          <w:sz w:val="20"/>
          <w:lang w:val="ru-RU"/>
        </w:rPr>
        <w:t xml:space="preserve"> национальной экономики</w:t>
      </w:r>
      <w:r w:rsidRPr="00F8037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8037F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F8037F">
        <w:rPr>
          <w:i/>
          <w:color w:val="000000"/>
          <w:sz w:val="20"/>
          <w:lang w:val="ru-RU"/>
        </w:rPr>
        <w:t xml:space="preserve"> Е. </w:t>
      </w:r>
      <w:proofErr w:type="spellStart"/>
      <w:r w:rsidRPr="00F8037F">
        <w:rPr>
          <w:i/>
          <w:color w:val="000000"/>
          <w:sz w:val="20"/>
          <w:lang w:val="ru-RU"/>
        </w:rPr>
        <w:t>Досаев</w:t>
      </w:r>
      <w:proofErr w:type="spellEnd"/>
    </w:p>
    <w:p w:rsidR="00446C4D" w:rsidRPr="00F8037F" w:rsidRDefault="00F8037F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F8037F">
        <w:rPr>
          <w:i/>
          <w:color w:val="000000"/>
          <w:sz w:val="20"/>
          <w:lang w:val="ru-RU"/>
        </w:rPr>
        <w:t xml:space="preserve"> «СОГЛАСОВАН»</w:t>
      </w:r>
      <w:r w:rsidRPr="00F8037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8037F">
        <w:rPr>
          <w:i/>
          <w:color w:val="000000"/>
          <w:sz w:val="20"/>
          <w:lang w:val="ru-RU"/>
        </w:rPr>
        <w:t xml:space="preserve"> Председатель Комитета </w:t>
      </w:r>
      <w:r w:rsidRPr="00F8037F">
        <w:rPr>
          <w:i/>
          <w:color w:val="000000"/>
          <w:sz w:val="20"/>
          <w:lang w:val="ru-RU"/>
        </w:rPr>
        <w:t>по правовой</w:t>
      </w:r>
      <w:r w:rsidRPr="00F8037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8037F">
        <w:rPr>
          <w:i/>
          <w:color w:val="000000"/>
          <w:sz w:val="20"/>
          <w:lang w:val="ru-RU"/>
        </w:rPr>
        <w:t xml:space="preserve"> статистике и специальным учетам</w:t>
      </w:r>
      <w:r w:rsidRPr="00F8037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8037F">
        <w:rPr>
          <w:i/>
          <w:color w:val="000000"/>
          <w:sz w:val="20"/>
          <w:lang w:val="ru-RU"/>
        </w:rPr>
        <w:t xml:space="preserve"> Генеральной прокуратуры</w:t>
      </w:r>
      <w:r w:rsidRPr="00F8037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8037F">
        <w:rPr>
          <w:i/>
          <w:color w:val="000000"/>
          <w:sz w:val="20"/>
          <w:lang w:val="ru-RU"/>
        </w:rPr>
        <w:t xml:space="preserve"> Республики Казахстан</w:t>
      </w:r>
      <w:r w:rsidRPr="00F8037F">
        <w:rPr>
          <w:lang w:val="ru-RU"/>
        </w:rPr>
        <w:br/>
      </w:r>
      <w:r>
        <w:rPr>
          <w:i/>
          <w:color w:val="000000"/>
          <w:sz w:val="20"/>
        </w:rPr>
        <w:lastRenderedPageBreak/>
        <w:t>     </w:t>
      </w:r>
      <w:r w:rsidRPr="00F8037F">
        <w:rPr>
          <w:i/>
          <w:color w:val="000000"/>
          <w:sz w:val="20"/>
          <w:lang w:val="ru-RU"/>
        </w:rPr>
        <w:t xml:space="preserve"> _____________________ С. </w:t>
      </w:r>
      <w:proofErr w:type="spellStart"/>
      <w:r w:rsidRPr="00F8037F">
        <w:rPr>
          <w:i/>
          <w:color w:val="000000"/>
          <w:sz w:val="20"/>
          <w:lang w:val="ru-RU"/>
        </w:rPr>
        <w:t>Айтпаева</w:t>
      </w:r>
      <w:proofErr w:type="spellEnd"/>
      <w:r w:rsidRPr="00F8037F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8037F">
        <w:rPr>
          <w:i/>
          <w:color w:val="000000"/>
          <w:sz w:val="20"/>
          <w:lang w:val="ru-RU"/>
        </w:rPr>
        <w:t xml:space="preserve"> «____»___________ 2015 год</w:t>
      </w:r>
    </w:p>
    <w:p w:rsidR="00446C4D" w:rsidRPr="00F8037F" w:rsidRDefault="00F8037F">
      <w:pPr>
        <w:spacing w:after="0"/>
        <w:jc w:val="right"/>
        <w:rPr>
          <w:lang w:val="ru-RU"/>
        </w:rPr>
      </w:pPr>
      <w:bookmarkStart w:id="2" w:name="z10"/>
      <w:r w:rsidRPr="00F8037F">
        <w:rPr>
          <w:color w:val="000000"/>
          <w:sz w:val="20"/>
          <w:lang w:val="ru-RU"/>
        </w:rPr>
        <w:t xml:space="preserve">  Приложение 1 к приказу</w:t>
      </w:r>
      <w:r>
        <w:rPr>
          <w:color w:val="000000"/>
          <w:sz w:val="20"/>
        </w:rPr>
        <w:t>   </w:t>
      </w:r>
      <w:r w:rsidRPr="00F8037F">
        <w:rPr>
          <w:color w:val="000000"/>
          <w:sz w:val="20"/>
          <w:lang w:val="ru-RU"/>
        </w:rPr>
        <w:t xml:space="preserve"> 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Министра национальной экономики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 xml:space="preserve"> Республики Каз</w:t>
      </w:r>
      <w:r w:rsidRPr="00F8037F">
        <w:rPr>
          <w:color w:val="000000"/>
          <w:sz w:val="20"/>
          <w:lang w:val="ru-RU"/>
        </w:rPr>
        <w:t>ахстан</w:t>
      </w:r>
      <w:r>
        <w:rPr>
          <w:color w:val="000000"/>
          <w:sz w:val="20"/>
        </w:rPr>
        <w:t>    </w:t>
      </w:r>
      <w:r w:rsidRPr="00F8037F">
        <w:rPr>
          <w:color w:val="000000"/>
          <w:sz w:val="20"/>
          <w:lang w:val="ru-RU"/>
        </w:rPr>
        <w:t xml:space="preserve"> 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 xml:space="preserve"> от 27 июня 2015 года № 463</w:t>
      </w:r>
      <w:r>
        <w:rPr>
          <w:color w:val="000000"/>
          <w:sz w:val="20"/>
        </w:rPr>
        <w:t> </w:t>
      </w:r>
      <w:r w:rsidRPr="00F8037F">
        <w:rPr>
          <w:color w:val="000000"/>
          <w:sz w:val="20"/>
          <w:lang w:val="ru-RU"/>
        </w:rPr>
        <w:t xml:space="preserve"> </w:t>
      </w:r>
    </w:p>
    <w:bookmarkEnd w:id="2"/>
    <w:p w:rsidR="00446C4D" w:rsidRPr="00F8037F" w:rsidRDefault="00F8037F">
      <w:pPr>
        <w:spacing w:after="0"/>
        <w:jc w:val="right"/>
        <w:rPr>
          <w:lang w:val="ru-RU"/>
        </w:rPr>
      </w:pPr>
      <w:r w:rsidRPr="00F8037F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F8037F">
        <w:rPr>
          <w:color w:val="000000"/>
          <w:sz w:val="20"/>
          <w:lang w:val="ru-RU"/>
        </w:rPr>
        <w:t xml:space="preserve"> </w:t>
      </w:r>
    </w:p>
    <w:p w:rsidR="00446C4D" w:rsidRPr="00F8037F" w:rsidRDefault="00F8037F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</w:t>
      </w:r>
      <w:r w:rsidRPr="00F8037F">
        <w:rPr>
          <w:color w:val="000000"/>
          <w:sz w:val="20"/>
          <w:lang w:val="ru-RU"/>
        </w:rPr>
        <w:t xml:space="preserve"> Проверочный лист</w:t>
      </w:r>
      <w:r w:rsidRPr="00F8037F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F8037F">
        <w:rPr>
          <w:color w:val="000000"/>
          <w:sz w:val="20"/>
          <w:lang w:val="ru-RU"/>
        </w:rPr>
        <w:t xml:space="preserve"> в сфере естественной монополии</w:t>
      </w:r>
    </w:p>
    <w:p w:rsidR="00446C4D" w:rsidRPr="00F8037F" w:rsidRDefault="00F8037F">
      <w:pPr>
        <w:spacing w:after="0"/>
        <w:rPr>
          <w:lang w:val="ru-RU"/>
        </w:rPr>
      </w:pPr>
      <w:r w:rsidRPr="00F8037F">
        <w:rPr>
          <w:color w:val="000000"/>
          <w:sz w:val="20"/>
          <w:lang w:val="ru-RU"/>
        </w:rPr>
        <w:t>в отношении _________________________________________________________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Государственный орган, на</w:t>
      </w:r>
      <w:r w:rsidRPr="00F8037F">
        <w:rPr>
          <w:color w:val="000000"/>
          <w:sz w:val="20"/>
          <w:lang w:val="ru-RU"/>
        </w:rPr>
        <w:t>значивший проверку _________________________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_____________________________________________________________________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F8037F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</w:t>
      </w:r>
      <w:r w:rsidRPr="00F8037F">
        <w:rPr>
          <w:color w:val="000000"/>
          <w:sz w:val="20"/>
          <w:lang w:val="ru-RU"/>
        </w:rPr>
        <w:t xml:space="preserve"> (№, дата)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 xml:space="preserve">Наименование проверяемого </w:t>
      </w:r>
      <w:r w:rsidRPr="00F8037F">
        <w:rPr>
          <w:color w:val="000000"/>
          <w:sz w:val="20"/>
          <w:lang w:val="ru-RU"/>
        </w:rPr>
        <w:t>субъекта __________________________________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_____________________________________________________________________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ИИН, БИН проверяемого субъекта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_____________________________________________________________________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_________________________________________</w:t>
      </w:r>
      <w:r w:rsidRPr="00F8037F">
        <w:rPr>
          <w:color w:val="000000"/>
          <w:sz w:val="20"/>
          <w:lang w:val="ru-RU"/>
        </w:rPr>
        <w:t>____________________________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Адрес места нахождения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_____________________________________________________________________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6"/>
        <w:gridCol w:w="3564"/>
        <w:gridCol w:w="1262"/>
        <w:gridCol w:w="1216"/>
        <w:gridCol w:w="1642"/>
        <w:gridCol w:w="1582"/>
      </w:tblGrid>
      <w:tr w:rsidR="00446C4D">
        <w:trPr>
          <w:trHeight w:val="765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</w:t>
            </w:r>
            <w:r>
              <w:rPr>
                <w:color w:val="000000"/>
                <w:sz w:val="20"/>
              </w:rPr>
              <w:t>ваниям</w:t>
            </w:r>
            <w:proofErr w:type="spellEnd"/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>Предоставление по требованию уполномоченного органа финансовой отчетности и иной необходимой информации в сроки, установленные уполномоченным органом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Предоставление информации о деятельности по итогам </w:t>
            </w:r>
            <w:r w:rsidRPr="00F8037F">
              <w:rPr>
                <w:color w:val="000000"/>
                <w:sz w:val="20"/>
                <w:lang w:val="ru-RU"/>
              </w:rPr>
              <w:t>квартала (года) в установленные</w:t>
            </w:r>
            <w:r>
              <w:rPr>
                <w:color w:val="000000"/>
                <w:sz w:val="20"/>
              </w:rPr>
              <w:t> </w:t>
            </w:r>
            <w:r w:rsidRPr="00F8037F">
              <w:rPr>
                <w:color w:val="000000"/>
                <w:sz w:val="20"/>
                <w:lang w:val="ru-RU"/>
              </w:rPr>
              <w:t>Законом Республики Казахстан «О естественных монополиях и регулируемых рынках» (далее - Закон) сроки, в случае утверждения тарифа с применением метода сравнительного анализа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>Предоставление в период реализации инве</w:t>
            </w:r>
            <w:r w:rsidRPr="00F8037F">
              <w:rPr>
                <w:color w:val="000000"/>
                <w:sz w:val="20"/>
                <w:lang w:val="ru-RU"/>
              </w:rPr>
              <w:t>стиционной программы (проекта), отчета об исполнении инвестиционной программы (проекта) в установленные Законом сроки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1155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>Предоставление ежегодного отчета об исполнении тарифной сметы в установленные Законом сроки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Размещение в средствах </w:t>
            </w:r>
            <w:r w:rsidRPr="00F8037F">
              <w:rPr>
                <w:color w:val="000000"/>
                <w:sz w:val="20"/>
                <w:lang w:val="ru-RU"/>
              </w:rPr>
              <w:t>массовой информации, а также на своем интернет-ресурсе либо интернет-ресурсе уполномоченного органа отчет об исполнении инвестиционной программы (проекта) в установленные Законом сроки, в порядке, определяемом уполномоченным органом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Уведомление </w:t>
            </w:r>
            <w:r w:rsidRPr="00F8037F">
              <w:rPr>
                <w:color w:val="000000"/>
                <w:sz w:val="20"/>
                <w:lang w:val="ru-RU"/>
              </w:rPr>
              <w:t>уполномоченного органа и потребителей о снижении тарифов (цен, ставок сборов) в установленные Законом сроки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Предоставление региональной электросетевой компанией информации о фактических (за предшествующий календарный год) и планируемых (на </w:t>
            </w:r>
            <w:r w:rsidRPr="00F8037F">
              <w:rPr>
                <w:color w:val="000000"/>
                <w:sz w:val="20"/>
                <w:lang w:val="ru-RU"/>
              </w:rPr>
              <w:t>предстоящие три календарных года) затратах и объемах оказываемых услуг, а также о технико-экономических показателях деятельности с приложением обосновывающих материалов, в установленные Законом сроки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Предоставление в месячный срок со дня </w:t>
            </w:r>
            <w:r w:rsidRPr="00F8037F">
              <w:rPr>
                <w:color w:val="000000"/>
                <w:sz w:val="20"/>
                <w:lang w:val="ru-RU"/>
              </w:rPr>
              <w:t>получения субъектом естественной монополии соответствующего требования экономически обоснованные расчеты и иную информацию в том же объеме, что и при подаче заявки для утверждения нового тарифа (цены, ставки сбора), при пересмотре тарифов (цен, ставок сбор</w:t>
            </w:r>
            <w:r w:rsidRPr="00F8037F">
              <w:rPr>
                <w:color w:val="000000"/>
                <w:sz w:val="20"/>
                <w:lang w:val="ru-RU"/>
              </w:rPr>
              <w:t>ов) или их предельных уровней и тарифных смет по инициативе уполномоченного органа (п.2 ст. 16)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Доведение до сведения потребителя информации об изменении тарифов (цен, ставок сборов) или их предельных </w:t>
            </w:r>
            <w:r w:rsidRPr="00F8037F">
              <w:rPr>
                <w:color w:val="000000"/>
                <w:sz w:val="20"/>
                <w:lang w:val="ru-RU"/>
              </w:rPr>
              <w:lastRenderedPageBreak/>
              <w:t xml:space="preserve">уровней, а также субъектов естественной </w:t>
            </w:r>
            <w:r w:rsidRPr="00F8037F">
              <w:rPr>
                <w:color w:val="000000"/>
                <w:sz w:val="20"/>
                <w:lang w:val="ru-RU"/>
              </w:rPr>
              <w:t>монополии малой мощности в установленные Законом сроки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lastRenderedPageBreak/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>Предоставление кредитной информации в кредитное бюро с государственным участием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Направление уведомления об оказании услуги, технологически связанной с регулируемыми услугами </w:t>
            </w:r>
            <w:r w:rsidRPr="00F8037F">
              <w:rPr>
                <w:color w:val="000000"/>
                <w:sz w:val="20"/>
                <w:lang w:val="ru-RU"/>
              </w:rPr>
              <w:t>(товарами, работами) в уполномоченный орган при оказании этой услуги, в установленные Законом сроки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Наличие на праве собственности и (или) хозяйственного ведения имущества, не связанного с производством и предоставлением регулируемых услуг </w:t>
            </w:r>
            <w:r w:rsidRPr="00F8037F">
              <w:rPr>
                <w:color w:val="000000"/>
                <w:sz w:val="20"/>
                <w:lang w:val="ru-RU"/>
              </w:rPr>
              <w:t>(товаров, работ) субъектом естественной монополии (далее - Субъект), а также с осуществлением деятельности, разрешенной для Субъекта в соответствии с Законом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Наличие акций (долей участия) или иных форм участия в деятельности коммерческих </w:t>
            </w:r>
            <w:r w:rsidRPr="00F8037F">
              <w:rPr>
                <w:color w:val="000000"/>
                <w:sz w:val="20"/>
                <w:lang w:val="ru-RU"/>
              </w:rPr>
              <w:t>организаций, кроме добровольных накопительных пенсионных фондов, специальных финансовых компаний, расчетно-финансового центра по поддержке возобновляемых источников энергии, а также иных организаций, осуществляющих деятельность, разрешенную для Субъекта За</w:t>
            </w:r>
            <w:r w:rsidRPr="00F8037F">
              <w:rPr>
                <w:color w:val="000000"/>
                <w:sz w:val="20"/>
                <w:lang w:val="ru-RU"/>
              </w:rPr>
              <w:t>коном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>Передача принадлежащего на праве собственности или ином законном основании имущества, используемого в технологическом цикле при производстве и (или) предоставлении регулируемых услуг (товаров, работ), в доверительное управление, имуществе</w:t>
            </w:r>
            <w:r w:rsidRPr="00F8037F">
              <w:rPr>
                <w:color w:val="000000"/>
                <w:sz w:val="20"/>
                <w:lang w:val="ru-RU"/>
              </w:rPr>
              <w:t xml:space="preserve">нный </w:t>
            </w:r>
            <w:proofErr w:type="spellStart"/>
            <w:r w:rsidRPr="00F8037F">
              <w:rPr>
                <w:color w:val="000000"/>
                <w:sz w:val="20"/>
                <w:lang w:val="ru-RU"/>
              </w:rPr>
              <w:t>найм</w:t>
            </w:r>
            <w:proofErr w:type="spellEnd"/>
            <w:r w:rsidRPr="00F8037F">
              <w:rPr>
                <w:color w:val="000000"/>
                <w:sz w:val="20"/>
                <w:lang w:val="ru-RU"/>
              </w:rPr>
              <w:t xml:space="preserve"> (аренду), включая лизинг. 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Уступка права требования, связанного с предоставляемыми </w:t>
            </w:r>
            <w:r w:rsidRPr="00F8037F">
              <w:rPr>
                <w:color w:val="000000"/>
                <w:sz w:val="20"/>
                <w:lang w:val="ru-RU"/>
              </w:rPr>
              <w:lastRenderedPageBreak/>
              <w:t>регулируемыми услугами (товарами, работами)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lastRenderedPageBreak/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Включение в тарифы (цены, ставки сборов) или их предельные уровни на регулируемые услуги </w:t>
            </w:r>
            <w:r w:rsidRPr="00F8037F">
              <w:rPr>
                <w:color w:val="000000"/>
                <w:sz w:val="20"/>
                <w:lang w:val="ru-RU"/>
              </w:rPr>
              <w:t>(товары, работы) затрат, не связанных с их предоставлением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Допущение нецелевого использование средств, предусмотренных в инвестиционных программах (проектах), утвержденных в установленном порядке 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Признание коммерческой тайной </w:t>
            </w:r>
            <w:r w:rsidRPr="00F8037F">
              <w:rPr>
                <w:color w:val="000000"/>
                <w:sz w:val="20"/>
                <w:lang w:val="ru-RU"/>
              </w:rPr>
              <w:t>информации: содержащейся в тарифной смете, о затратах на приобретение и установку приборов учета регулируемых коммунальных услуг и механизме взимания платы, приобретении и установке приборов учета регулируемых коммунальных услуг, о предоставляемых регулиру</w:t>
            </w:r>
            <w:r w:rsidRPr="00F8037F">
              <w:rPr>
                <w:color w:val="000000"/>
                <w:sz w:val="20"/>
                <w:lang w:val="ru-RU"/>
              </w:rPr>
              <w:t>емых коммунальных услугах (товарах, работах)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Направление на создание новых, расширение, восстановление, обновление, поддержку, реконструкцию и техническое перевооружение производственных активов не менее пятидесяти процентов недоиспользованной </w:t>
            </w:r>
            <w:r w:rsidRPr="00F8037F">
              <w:rPr>
                <w:color w:val="000000"/>
                <w:sz w:val="20"/>
                <w:lang w:val="ru-RU"/>
              </w:rPr>
              <w:t>части затрат, заложенных в тарифной смете, возникшей в результате экономии затрат в связи с применением более эффективных методов и технологий, проведением мероприятий по снижению нормативных технических потерь или сокращения объемов оказываемых регулируем</w:t>
            </w:r>
            <w:r w:rsidRPr="00F8037F">
              <w:rPr>
                <w:color w:val="000000"/>
                <w:sz w:val="20"/>
                <w:lang w:val="ru-RU"/>
              </w:rPr>
              <w:t>ых услуг по причинам, не зависящим от Субъекта, или по результатам проведения конкурсных (тендерных) процедур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Осуществление закупок услуг (товаров, работ), затраты на которые учитываются при </w:t>
            </w:r>
            <w:r w:rsidRPr="00F8037F">
              <w:rPr>
                <w:color w:val="000000"/>
                <w:sz w:val="20"/>
                <w:lang w:val="ru-RU"/>
              </w:rPr>
              <w:lastRenderedPageBreak/>
              <w:t xml:space="preserve">утверждении тарифа (цены, ставки сбора) или его </w:t>
            </w:r>
            <w:r w:rsidRPr="00F8037F">
              <w:rPr>
                <w:color w:val="000000"/>
                <w:sz w:val="20"/>
                <w:lang w:val="ru-RU"/>
              </w:rPr>
              <w:t>предельного уровня и тарифных смет на регулируемые услуги (товары, работы) субъекта естественной монополии, в порядке, предусмотренном Законом и иными законодательными актами Республики Казахстан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lastRenderedPageBreak/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>Ведение раздельного учета доходов, затрат и заде</w:t>
            </w:r>
            <w:r w:rsidRPr="00F8037F">
              <w:rPr>
                <w:color w:val="000000"/>
                <w:sz w:val="20"/>
                <w:lang w:val="ru-RU"/>
              </w:rPr>
              <w:t>йствованных активов по каждому виду регулируемых услуг (товаров, работ) и в целом по иной деятельности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Исполнение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тарифной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сметы</w:t>
            </w:r>
            <w:proofErr w:type="spellEnd"/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0"/>
            </w:pPr>
            <w: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0"/>
            </w:pPr>
            <w: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0"/>
            </w:pPr>
            <w: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0"/>
            </w:pPr>
            <w: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Заключение в соответствии с типовыми договорами, утвержденными уполномоченным органом индивидуальные </w:t>
            </w:r>
            <w:r w:rsidRPr="00F8037F">
              <w:rPr>
                <w:color w:val="000000"/>
                <w:sz w:val="20"/>
                <w:lang w:val="ru-RU"/>
              </w:rPr>
              <w:t>договоры с потребителями на каждый вид предоставляемых регулируемых коммунальных услуг (товаров, работ), а также на каждый вид и (или) совокупность иных предоставляемых регулируемых услуг (товаров, работ)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>Заключение в соответствии с типовыми до</w:t>
            </w:r>
            <w:r w:rsidRPr="00F8037F">
              <w:rPr>
                <w:color w:val="000000"/>
                <w:sz w:val="20"/>
                <w:lang w:val="ru-RU"/>
              </w:rPr>
              <w:t>говорами сотрудничества, утвержденными Постановлением Правительства Республики Казахстан договоров сотрудничества с органом управления объектом кондоминиума на каждый вид предоставляемых им регулируемых коммунальных услуг (товаров, работ)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>Снижение в порядке, установленном уполномоченным органом, тарифов (цен, ставок сборов) или их предельных уровней на предоставляемые регулируемые услуги (товары, работы) для всех потребителей в случае соответствующего изменения налогового законодательства Р</w:t>
            </w:r>
            <w:r w:rsidRPr="00F8037F">
              <w:rPr>
                <w:color w:val="000000"/>
                <w:sz w:val="20"/>
                <w:lang w:val="ru-RU"/>
              </w:rPr>
              <w:t xml:space="preserve">еспублики </w:t>
            </w:r>
            <w:r w:rsidRPr="00F8037F">
              <w:rPr>
                <w:color w:val="000000"/>
                <w:sz w:val="20"/>
                <w:lang w:val="ru-RU"/>
              </w:rPr>
              <w:lastRenderedPageBreak/>
              <w:t>Казахстан, в результате которого стоимость затрат Субъекта уменьшается, со дня введения в действие указанных изменений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lastRenderedPageBreak/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Отчуждение имущества, предназначенного для производства и предоставления регулируемых услуг (товаров, работ), на </w:t>
            </w:r>
            <w:r w:rsidRPr="00F8037F">
              <w:rPr>
                <w:color w:val="000000"/>
                <w:sz w:val="20"/>
                <w:lang w:val="ru-RU"/>
              </w:rPr>
              <w:t>торгах в форме тендера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>Разработка и согласование методики ведения раздельного учета доходов, затрат и задействованных активов по видам регулируемых услуг Субъектов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Исполнение утвержденных в установленном порядке инвестиционных </w:t>
            </w:r>
            <w:r w:rsidRPr="00F8037F">
              <w:rPr>
                <w:color w:val="000000"/>
                <w:sz w:val="20"/>
                <w:lang w:val="ru-RU"/>
              </w:rPr>
              <w:t>программ (проектов) и приоритетное направление средств, предусмотренных инвестиционной программой (проектом), на восстановление, обновление, расширение, поддержку существующих активов, реконструкцию, техническое перевооружение основных Средств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Допущение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сверхнормативных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потерь</w:t>
            </w:r>
            <w:proofErr w:type="spellEnd"/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0"/>
            </w:pPr>
            <w: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0"/>
            </w:pPr>
            <w: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0"/>
            </w:pPr>
            <w: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0"/>
            </w:pPr>
            <w:r>
              <w:br/>
            </w:r>
          </w:p>
        </w:tc>
      </w:tr>
      <w:tr w:rsidR="00446C4D" w:rsidRPr="00F8037F">
        <w:trPr>
          <w:trHeight w:val="21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>Снижение уровня нормативных технических потерь на величину и в сроки, определенные уполномоченным органом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Представление в уполномоченный орган ходатайства о даче согласия на осуществление </w:t>
            </w:r>
            <w:r w:rsidRPr="00F8037F">
              <w:rPr>
                <w:color w:val="000000"/>
                <w:sz w:val="20"/>
                <w:lang w:val="ru-RU"/>
              </w:rPr>
              <w:t>действий, предусмотренных</w:t>
            </w:r>
            <w:r>
              <w:rPr>
                <w:color w:val="000000"/>
                <w:sz w:val="20"/>
              </w:rPr>
              <w:t> </w:t>
            </w:r>
            <w:r w:rsidRPr="00F8037F">
              <w:rPr>
                <w:color w:val="000000"/>
                <w:sz w:val="20"/>
                <w:lang w:val="ru-RU"/>
              </w:rPr>
              <w:t>статьей 18-1 Закона либо направления предварительного уведомления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>Доведение региональной электросетевой компанией до сведения потребителя информации об изменении тарифа в установленные Законом сроки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>Возврат</w:t>
            </w:r>
            <w:r w:rsidRPr="00F8037F">
              <w:rPr>
                <w:color w:val="000000"/>
                <w:sz w:val="20"/>
                <w:lang w:val="ru-RU"/>
              </w:rPr>
              <w:t xml:space="preserve"> средств от перерасчета стоимости услуг по </w:t>
            </w:r>
            <w:r w:rsidRPr="00F8037F">
              <w:rPr>
                <w:color w:val="000000"/>
                <w:sz w:val="20"/>
                <w:lang w:val="ru-RU"/>
              </w:rPr>
              <w:lastRenderedPageBreak/>
              <w:t>теплоснабжению с учетом фактической температуры наружного воздуха напрямую потребителям либо в случае невозможности установления места нахождения потребителя путем снижения тарифа (цены, ставки сбора) при оплате з</w:t>
            </w:r>
            <w:r w:rsidRPr="00F8037F">
              <w:rPr>
                <w:color w:val="000000"/>
                <w:sz w:val="20"/>
                <w:lang w:val="ru-RU"/>
              </w:rPr>
              <w:t>а услуги теплоснабжения в порядке, определяемом уполномоченным органом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lastRenderedPageBreak/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Наличие предварительного согласия уполномоченного органа, предоставляемого на обращение Субъекта о государственной перерегистрации Субъекта, а также регистрации прекращения </w:t>
            </w:r>
            <w:r w:rsidRPr="00F8037F">
              <w:rPr>
                <w:color w:val="000000"/>
                <w:sz w:val="20"/>
                <w:lang w:val="ru-RU"/>
              </w:rPr>
              <w:t>его деятельности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>Соблюдение требований</w:t>
            </w:r>
            <w:r>
              <w:rPr>
                <w:color w:val="000000"/>
                <w:sz w:val="20"/>
              </w:rPr>
              <w:t> </w:t>
            </w:r>
            <w:r w:rsidRPr="00F8037F">
              <w:rPr>
                <w:color w:val="000000"/>
                <w:sz w:val="20"/>
                <w:lang w:val="ru-RU"/>
              </w:rPr>
              <w:t>Закона РК «О разрешениях и уведомлениях» в части занятие предпринимательской или иной деятельностью, а также осуществление действий, подлежащих лицензированию, на основании соответствующей лицензии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>Предоставление заявки для их пересмотра для вновь созданных Субъектов в установленные Законом сроки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>Предоставление регулируемых услуг (товары, работы) по тарифам (ценам, ставкам сборов), утвержденным уполномоченным органом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>Соблюдение запрета по осуществлению иной деятельности, за исключением деятельности разрешенной</w:t>
            </w:r>
            <w:r>
              <w:rPr>
                <w:color w:val="000000"/>
                <w:sz w:val="20"/>
              </w:rPr>
              <w:t> </w:t>
            </w:r>
            <w:r w:rsidRPr="00F8037F">
              <w:rPr>
                <w:color w:val="000000"/>
                <w:sz w:val="20"/>
                <w:lang w:val="ru-RU"/>
              </w:rPr>
              <w:t>Законом Республики Казахстан «О естественных монополиях и регулируемых рынках» на основании полученного согласия уполномоченного органа.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Соблюдение </w:t>
            </w:r>
            <w:r w:rsidRPr="00F8037F">
              <w:rPr>
                <w:color w:val="000000"/>
                <w:sz w:val="20"/>
                <w:lang w:val="ru-RU"/>
              </w:rPr>
              <w:t xml:space="preserve">запрета по взиманию за регулируемые услуги (товары, работы) платы, превышающей размер, установленный </w:t>
            </w:r>
            <w:r w:rsidRPr="00F8037F">
              <w:rPr>
                <w:color w:val="000000"/>
                <w:sz w:val="20"/>
                <w:lang w:val="ru-RU"/>
              </w:rPr>
              <w:lastRenderedPageBreak/>
              <w:t>уполномоченным органом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lastRenderedPageBreak/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Соблюдение запрета по взиманию дополнительной платы, не предусмотренной Законом, или иному навязыванию дополнительных </w:t>
            </w:r>
            <w:r w:rsidRPr="00F8037F">
              <w:rPr>
                <w:color w:val="000000"/>
                <w:sz w:val="20"/>
                <w:lang w:val="ru-RU"/>
              </w:rPr>
              <w:t>обязательств, которые по своему содержанию не касаются предмета оказываемых регулируемых услуг (передача финансовых средств и иного имущества, имущественных прав и других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Соблюдение запрета по навязыванию условий доступа к регулируемым услугам </w:t>
            </w:r>
            <w:r w:rsidRPr="00F8037F">
              <w:rPr>
                <w:color w:val="000000"/>
                <w:sz w:val="20"/>
                <w:lang w:val="ru-RU"/>
              </w:rPr>
              <w:t>(товарам, работам) Субъектов или совершения иных действий, ведущих к дискриминации потребителей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Соблюдение запрета по отказу в предоставлении регулируемых услуг (товаров, работ) добросовестным потребителям в связи с неоплатой недобросовестными </w:t>
            </w:r>
            <w:r w:rsidRPr="00F8037F">
              <w:rPr>
                <w:color w:val="000000"/>
                <w:sz w:val="20"/>
                <w:lang w:val="ru-RU"/>
              </w:rPr>
              <w:t>потребителями использованного объема регулируемых услуг (товаров, работ)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>Соблюдение запрета по требованию оплаты предоставленных регулируемых услуг (товаров, работ), не соответствующих требованиям к качеству регулируемых услуг (товаров, работ),</w:t>
            </w:r>
            <w:r w:rsidRPr="00F8037F">
              <w:rPr>
                <w:color w:val="000000"/>
                <w:sz w:val="20"/>
                <w:lang w:val="ru-RU"/>
              </w:rPr>
              <w:t xml:space="preserve"> установленным государственными органами в пределах их компетенции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>Соблюдение запрета по обеспечению всеобщего обслуживания потребителей регулируемых услуг (товаров, работ) в соответствии с требованиями к качеству предоставляемых регулируемых у</w:t>
            </w:r>
            <w:r w:rsidRPr="00F8037F">
              <w:rPr>
                <w:color w:val="000000"/>
                <w:sz w:val="20"/>
                <w:lang w:val="ru-RU"/>
              </w:rPr>
              <w:t>слуг (товаров, работ), установленными государственными органами в пределах их компетенции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Соблюдение запрета по обеспечению приема платежей от </w:t>
            </w:r>
            <w:r w:rsidRPr="00F8037F">
              <w:rPr>
                <w:color w:val="000000"/>
                <w:sz w:val="20"/>
                <w:lang w:val="ru-RU"/>
              </w:rPr>
              <w:lastRenderedPageBreak/>
              <w:t xml:space="preserve">потребителей за предоставляемые Субъектом регулируемые коммунальные услуги (товары, работы) через </w:t>
            </w:r>
            <w:r w:rsidRPr="00F8037F">
              <w:rPr>
                <w:color w:val="000000"/>
                <w:sz w:val="20"/>
                <w:lang w:val="ru-RU"/>
              </w:rPr>
              <w:t>собственные кассы, а также банки и организации, осуществляющие отдельные виды банковских операций интернет-ресурсы и (или) терминалы)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lastRenderedPageBreak/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>Предоставление равных условий потребителям регулируемых услуг (товаров, работ)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Предоставление, в </w:t>
            </w:r>
            <w:r w:rsidRPr="00F8037F">
              <w:rPr>
                <w:color w:val="000000"/>
                <w:sz w:val="20"/>
                <w:lang w:val="ru-RU"/>
              </w:rPr>
              <w:t>случае утверждения предельного уровня тарифа (цены, ставки сбора) для всех потребителей регулируемых услуг (товаров, работ) по единым уровням тарифов (цен, ставок сборов), не превышающим предельный уровень тарифа (цены, ставки сбора)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>Приобретение и не установка потребителям приборов учета регулируемых коммунальных услуг (товаров, работ) в соответствии с договорами, заключенными с потребителями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Взимание платы, в случае выхода прибора учета из строя за предоставляемые </w:t>
            </w:r>
            <w:r w:rsidRPr="00F8037F">
              <w:rPr>
                <w:color w:val="000000"/>
                <w:sz w:val="20"/>
                <w:lang w:val="ru-RU"/>
              </w:rPr>
              <w:t>регулируемые коммунальные услуги (товары, работы) по среднемесячным показаниям приборов учета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>Недопустимость нарушения прав потребителей при заключении договоров на предоставление регулируемых услуг (товаров, работ)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Предоставление </w:t>
            </w:r>
            <w:r w:rsidRPr="00F8037F">
              <w:rPr>
                <w:color w:val="000000"/>
                <w:sz w:val="20"/>
                <w:lang w:val="ru-RU"/>
              </w:rPr>
              <w:t>регулируемых услуг по предельным уровням тарифа (ценам, ставкам сборов), утвержденным уполномоченным органом, с учетом случая, предусмотренного подпунктом 3-1) статьи 7 Закона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>Соблюдение стандартов оказания услуг потребителям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Проведение обязательного ежегодного аудита аудиторскими </w:t>
            </w:r>
            <w:r w:rsidRPr="00F8037F">
              <w:rPr>
                <w:color w:val="000000"/>
                <w:sz w:val="20"/>
                <w:lang w:val="ru-RU"/>
              </w:rPr>
              <w:lastRenderedPageBreak/>
              <w:t xml:space="preserve">организациями для Субъектов, являющихся акционерными обществами, с размещением на интернет – ресурсе Субъекта и опубликовании его в периодических печатных изданиях 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lastRenderedPageBreak/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Размещение на своем интернет-ресурсе либо интернет-ресурсе уполномоченного органа отчета об исполнении тарифной сметы в порядке, определяемом уполномоченным органом 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Размещение на своем интернет-ресурсе ежеквартальной информации о наличии свободных и доступных мощностей, емкости, мест, пропускных способностей сетей регулируемых коммунальных услуг (товаров, работ), а также схемы инженерных коммуникаций 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>Обеспечение представления сведений об инженерных коммуникациях по запросам, в том числе на своем интернет-ресурсе, в соответствии с</w:t>
            </w:r>
            <w:r>
              <w:rPr>
                <w:color w:val="000000"/>
                <w:sz w:val="20"/>
              </w:rPr>
              <w:t> </w:t>
            </w:r>
            <w:r w:rsidRPr="00F8037F">
              <w:rPr>
                <w:color w:val="000000"/>
                <w:sz w:val="20"/>
                <w:lang w:val="ru-RU"/>
              </w:rPr>
              <w:t xml:space="preserve">Законом Республики Казахстан «О государственных секретах» 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>Проведение ежегодного отчета о деятельности по предос</w:t>
            </w:r>
            <w:r w:rsidRPr="00F8037F">
              <w:rPr>
                <w:color w:val="000000"/>
                <w:sz w:val="20"/>
                <w:lang w:val="ru-RU"/>
              </w:rPr>
              <w:t>тавлению регулируемых услуг (товаров, работ) перед потребителями и иными заинтересованными лицами с обоснованиями и размещением их в средствах массовой информации, а также на своем интернет – ресурсе либо интернет – ресурсе уполномоченного органа, в порядк</w:t>
            </w:r>
            <w:r w:rsidRPr="00F8037F">
              <w:rPr>
                <w:color w:val="000000"/>
                <w:sz w:val="20"/>
                <w:lang w:val="ru-RU"/>
              </w:rPr>
              <w:t xml:space="preserve">е, определяемом уполномоченным органом 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5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Уведомление потребителей раз в полугодие о ходе исполнения инвестиционных программ (проектов), тарифных смет через свой интернет-ресурс либо интернет-ресурс уполномоченного органа в порядке, определяемом </w:t>
            </w:r>
            <w:r w:rsidRPr="00F8037F">
              <w:rPr>
                <w:color w:val="000000"/>
                <w:sz w:val="20"/>
                <w:lang w:val="ru-RU"/>
              </w:rPr>
              <w:t>уполномоченным органом</w:t>
            </w:r>
          </w:p>
        </w:tc>
        <w:tc>
          <w:tcPr>
            <w:tcW w:w="1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</w:tbl>
    <w:p w:rsidR="00446C4D" w:rsidRPr="00F8037F" w:rsidRDefault="00F8037F">
      <w:pPr>
        <w:spacing w:after="0"/>
        <w:rPr>
          <w:lang w:val="ru-RU"/>
        </w:rPr>
      </w:pPr>
      <w:r w:rsidRPr="00F8037F">
        <w:rPr>
          <w:color w:val="000000"/>
          <w:sz w:val="20"/>
          <w:lang w:val="ru-RU"/>
        </w:rPr>
        <w:t>Должностное (</w:t>
      </w:r>
      <w:proofErr w:type="spellStart"/>
      <w:r w:rsidRPr="00F8037F">
        <w:rPr>
          <w:color w:val="000000"/>
          <w:sz w:val="20"/>
          <w:lang w:val="ru-RU"/>
        </w:rPr>
        <w:t>ые</w:t>
      </w:r>
      <w:proofErr w:type="spellEnd"/>
      <w:r w:rsidRPr="00F8037F">
        <w:rPr>
          <w:color w:val="000000"/>
          <w:sz w:val="20"/>
          <w:lang w:val="ru-RU"/>
        </w:rPr>
        <w:t>) лицо (а): _____________________</w:t>
      </w:r>
      <w:r>
        <w:rPr>
          <w:color w:val="000000"/>
          <w:sz w:val="20"/>
        </w:rPr>
        <w:t>     </w:t>
      </w:r>
      <w:r w:rsidRPr="00F8037F">
        <w:rPr>
          <w:color w:val="000000"/>
          <w:sz w:val="20"/>
          <w:lang w:val="ru-RU"/>
        </w:rPr>
        <w:t xml:space="preserve"> _______________</w:t>
      </w:r>
      <w:r w:rsidRPr="00F8037F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F8037F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      </w:t>
      </w:r>
      <w:r w:rsidRPr="00F8037F">
        <w:rPr>
          <w:color w:val="000000"/>
          <w:sz w:val="20"/>
          <w:lang w:val="ru-RU"/>
        </w:rPr>
        <w:t xml:space="preserve"> (подпись)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lastRenderedPageBreak/>
        <w:t>________________________________________________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 xml:space="preserve">(Фамилия, имя, отчество (при его </w:t>
      </w:r>
      <w:r w:rsidRPr="00F8037F">
        <w:rPr>
          <w:color w:val="000000"/>
          <w:sz w:val="20"/>
          <w:lang w:val="ru-RU"/>
        </w:rPr>
        <w:t>наличии)</w:t>
      </w:r>
      <w:r w:rsidRPr="00F8037F">
        <w:rPr>
          <w:lang w:val="ru-RU"/>
        </w:rPr>
        <w:br/>
      </w:r>
      <w:r>
        <w:rPr>
          <w:color w:val="000000"/>
          <w:sz w:val="20"/>
        </w:rPr>
        <w:t>                          </w:t>
      </w:r>
      <w:r w:rsidRPr="00F8037F">
        <w:rPr>
          <w:color w:val="000000"/>
          <w:sz w:val="20"/>
          <w:lang w:val="ru-RU"/>
        </w:rPr>
        <w:t xml:space="preserve"> _____________________</w:t>
      </w:r>
      <w:r>
        <w:rPr>
          <w:color w:val="000000"/>
          <w:sz w:val="20"/>
        </w:rPr>
        <w:t>     </w:t>
      </w:r>
      <w:r w:rsidRPr="00F8037F">
        <w:rPr>
          <w:color w:val="000000"/>
          <w:sz w:val="20"/>
          <w:lang w:val="ru-RU"/>
        </w:rPr>
        <w:t xml:space="preserve"> _______________</w:t>
      </w:r>
      <w:r w:rsidRPr="00F8037F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 w:rsidRPr="00F8037F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    </w:t>
      </w:r>
      <w:r w:rsidRPr="00F8037F">
        <w:rPr>
          <w:color w:val="000000"/>
          <w:sz w:val="20"/>
          <w:lang w:val="ru-RU"/>
        </w:rPr>
        <w:t xml:space="preserve"> (подпись)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________________________________________________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(Фамилия, имя, отчество (при его наличии)</w:t>
      </w:r>
    </w:p>
    <w:p w:rsidR="00446C4D" w:rsidRPr="00F8037F" w:rsidRDefault="00F8037F">
      <w:pPr>
        <w:spacing w:after="0"/>
        <w:rPr>
          <w:lang w:val="ru-RU"/>
        </w:rPr>
      </w:pPr>
      <w:r w:rsidRPr="00F8037F">
        <w:rPr>
          <w:color w:val="000000"/>
          <w:sz w:val="20"/>
          <w:lang w:val="ru-RU"/>
        </w:rPr>
        <w:t>Руководитель провер</w:t>
      </w:r>
      <w:r w:rsidRPr="00F8037F">
        <w:rPr>
          <w:color w:val="000000"/>
          <w:sz w:val="20"/>
          <w:lang w:val="ru-RU"/>
        </w:rPr>
        <w:t>яемого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субъекта: ____________________________________</w:t>
      </w:r>
      <w:r>
        <w:rPr>
          <w:color w:val="000000"/>
          <w:sz w:val="20"/>
        </w:rPr>
        <w:t>      </w:t>
      </w:r>
      <w:r w:rsidRPr="00F8037F">
        <w:rPr>
          <w:color w:val="000000"/>
          <w:sz w:val="20"/>
          <w:lang w:val="ru-RU"/>
        </w:rPr>
        <w:t xml:space="preserve"> _______________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(Фамилия, имя, отчество (при его наличии) должность)</w:t>
      </w:r>
      <w:r>
        <w:rPr>
          <w:color w:val="000000"/>
          <w:sz w:val="20"/>
        </w:rPr>
        <w:t>   </w:t>
      </w:r>
      <w:r w:rsidRPr="00F8037F">
        <w:rPr>
          <w:color w:val="000000"/>
          <w:sz w:val="20"/>
          <w:lang w:val="ru-RU"/>
        </w:rPr>
        <w:t xml:space="preserve"> (подпись)</w:t>
      </w:r>
    </w:p>
    <w:p w:rsidR="00446C4D" w:rsidRPr="00F8037F" w:rsidRDefault="00F8037F">
      <w:pPr>
        <w:spacing w:after="0"/>
        <w:jc w:val="right"/>
        <w:rPr>
          <w:lang w:val="ru-RU"/>
        </w:rPr>
      </w:pPr>
      <w:bookmarkStart w:id="3" w:name="z11"/>
      <w:r w:rsidRPr="00F8037F">
        <w:rPr>
          <w:color w:val="000000"/>
          <w:sz w:val="20"/>
          <w:lang w:val="ru-RU"/>
        </w:rPr>
        <w:t xml:space="preserve">  Приложение 2 к приказу</w:t>
      </w:r>
      <w:r>
        <w:rPr>
          <w:color w:val="000000"/>
          <w:sz w:val="20"/>
        </w:rPr>
        <w:t>   </w:t>
      </w:r>
      <w:r w:rsidRPr="00F8037F">
        <w:rPr>
          <w:color w:val="000000"/>
          <w:sz w:val="20"/>
          <w:lang w:val="ru-RU"/>
        </w:rPr>
        <w:t xml:space="preserve"> 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Министра национальной экономики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F8037F">
        <w:rPr>
          <w:color w:val="000000"/>
          <w:sz w:val="20"/>
          <w:lang w:val="ru-RU"/>
        </w:rPr>
        <w:t xml:space="preserve"> 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 xml:space="preserve"> от 27 июня 2015 года № 46</w:t>
      </w:r>
      <w:r w:rsidRPr="00F8037F">
        <w:rPr>
          <w:color w:val="000000"/>
          <w:sz w:val="20"/>
          <w:lang w:val="ru-RU"/>
        </w:rPr>
        <w:t>3</w:t>
      </w:r>
      <w:r>
        <w:rPr>
          <w:color w:val="000000"/>
          <w:sz w:val="20"/>
        </w:rPr>
        <w:t> </w:t>
      </w:r>
      <w:r w:rsidRPr="00F8037F">
        <w:rPr>
          <w:color w:val="000000"/>
          <w:sz w:val="20"/>
          <w:lang w:val="ru-RU"/>
        </w:rPr>
        <w:t xml:space="preserve"> </w:t>
      </w:r>
    </w:p>
    <w:bookmarkEnd w:id="3"/>
    <w:p w:rsidR="00446C4D" w:rsidRPr="00F8037F" w:rsidRDefault="00F8037F">
      <w:pPr>
        <w:spacing w:after="0"/>
        <w:jc w:val="right"/>
        <w:rPr>
          <w:lang w:val="ru-RU"/>
        </w:rPr>
      </w:pPr>
      <w:r w:rsidRPr="00F8037F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F8037F">
        <w:rPr>
          <w:color w:val="000000"/>
          <w:sz w:val="20"/>
          <w:lang w:val="ru-RU"/>
        </w:rPr>
        <w:t xml:space="preserve"> </w:t>
      </w:r>
    </w:p>
    <w:p w:rsidR="00446C4D" w:rsidRPr="00F8037F" w:rsidRDefault="00F8037F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</w:t>
      </w:r>
      <w:r w:rsidRPr="00F8037F">
        <w:rPr>
          <w:color w:val="000000"/>
          <w:sz w:val="20"/>
          <w:lang w:val="ru-RU"/>
        </w:rPr>
        <w:t xml:space="preserve"> Проверочный лист</w:t>
      </w:r>
      <w:r w:rsidRPr="00F8037F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F8037F">
        <w:rPr>
          <w:color w:val="000000"/>
          <w:sz w:val="20"/>
          <w:lang w:val="ru-RU"/>
        </w:rPr>
        <w:t xml:space="preserve"> в сфере регулируемых рынков</w:t>
      </w:r>
    </w:p>
    <w:p w:rsidR="00446C4D" w:rsidRPr="00F8037F" w:rsidRDefault="00F8037F">
      <w:pPr>
        <w:spacing w:after="0"/>
        <w:rPr>
          <w:lang w:val="ru-RU"/>
        </w:rPr>
      </w:pPr>
      <w:r w:rsidRPr="00F8037F">
        <w:rPr>
          <w:color w:val="000000"/>
          <w:sz w:val="20"/>
          <w:lang w:val="ru-RU"/>
        </w:rPr>
        <w:t>в отношении _________________________________________________________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_____________________________________________________________________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F8037F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F8037F">
        <w:rPr>
          <w:color w:val="000000"/>
          <w:sz w:val="20"/>
          <w:lang w:val="ru-RU"/>
        </w:rPr>
        <w:t xml:space="preserve"> (№, дата)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Наименование проверяемого субъекта _____________________________</w:t>
      </w:r>
      <w:r w:rsidRPr="00F8037F">
        <w:rPr>
          <w:color w:val="000000"/>
          <w:sz w:val="20"/>
          <w:lang w:val="ru-RU"/>
        </w:rPr>
        <w:t>_____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_____________________________________________________________________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ИИН, БИН проверяемого субъекта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_____________________________________________________________________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_____________________________________________________________________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Адрес мес</w:t>
      </w:r>
      <w:r w:rsidRPr="00F8037F">
        <w:rPr>
          <w:color w:val="000000"/>
          <w:sz w:val="20"/>
          <w:lang w:val="ru-RU"/>
        </w:rPr>
        <w:t>та нахождения ______________________________________________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2"/>
        <w:gridCol w:w="3228"/>
        <w:gridCol w:w="1298"/>
        <w:gridCol w:w="1244"/>
        <w:gridCol w:w="1745"/>
        <w:gridCol w:w="1745"/>
      </w:tblGrid>
      <w:tr w:rsidR="00446C4D">
        <w:trPr>
          <w:trHeight w:val="765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Предоставление в уполномоченный орган ежеквартальной финансовой отчетности в соответствии с законодательством Республики Казахстан о бухгалтерском учете и финансовой отчетности в сроки установленные Законом 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>Предоставление в уполномоченный орган ежемесячной информации об объемах производства (реализации), уровне доходности и отпускных ценах производимых (реализуемых) товаров (работ, услуг) по форме, утвержденной уполномоченным органом, в сроки установленные За</w:t>
            </w:r>
            <w:r w:rsidRPr="00F8037F">
              <w:rPr>
                <w:color w:val="000000"/>
                <w:sz w:val="20"/>
                <w:lang w:val="ru-RU"/>
              </w:rPr>
              <w:t xml:space="preserve">коном 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5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Исполнение мероприятий инвестиционной программы (проекта), учтенной в предельных ценах в соответствии с порядком ценообразования на регулируемых рынках 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Предоставление в уполномоченный орган по его требованию информации, необходимой для проведения экспертизы цены, на бумажном и (или) электронном носителях в сроки, установленные уполномоченным органом 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Предоставление в уполномоченный орган </w:t>
            </w:r>
            <w:r w:rsidRPr="00F8037F">
              <w:rPr>
                <w:color w:val="000000"/>
                <w:sz w:val="20"/>
                <w:lang w:val="ru-RU"/>
              </w:rPr>
              <w:t>полугодовой информации об исполнении либо неисполнении инвестиционной программы (проекта), учтенной в предельной цене, не позднее двадцать пятого числа месяца, следующего за отчетным полугодием, с последующим ее размещением в средствах массовой информации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Уведомление уполномоченного органа в письменном виде или в виде электронного документа через систему электронного документооборота уполномоченного органа в сроки установленные Законом о предстоящем повышении цен на товары (работы, услуги) выше </w:t>
            </w:r>
            <w:r w:rsidRPr="00F8037F">
              <w:rPr>
                <w:color w:val="000000"/>
                <w:sz w:val="20"/>
                <w:lang w:val="ru-RU"/>
              </w:rPr>
              <w:t>предельной цены и причинах их повышения с предоставлением обосновывающих материалов, подтверждающих причины повышения (за исключением субъектов розничного рынка, не занимающих доминирующее или монопольное положение на регулируемых рынках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Предоставление в </w:t>
            </w:r>
            <w:r w:rsidRPr="00F8037F">
              <w:rPr>
                <w:color w:val="000000"/>
                <w:sz w:val="20"/>
                <w:lang w:val="ru-RU"/>
              </w:rPr>
              <w:lastRenderedPageBreak/>
              <w:t>уполномоченный орган информации об отпускных ценах с приложением обосновывающих материалов, подтверждающих уровень цены, в сроки установленные Законом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lastRenderedPageBreak/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lastRenderedPageBreak/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lastRenderedPageBreak/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lastRenderedPageBreak/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5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>Нарушение</w:t>
            </w:r>
            <w:r>
              <w:rPr>
                <w:color w:val="000000"/>
                <w:sz w:val="20"/>
              </w:rPr>
              <w:t> </w:t>
            </w:r>
            <w:r w:rsidRPr="00F8037F">
              <w:rPr>
                <w:color w:val="000000"/>
                <w:sz w:val="20"/>
                <w:lang w:val="ru-RU"/>
              </w:rPr>
              <w:t>Закона</w:t>
            </w:r>
            <w:r w:rsidRPr="00F8037F">
              <w:rPr>
                <w:color w:val="000000"/>
                <w:sz w:val="20"/>
                <w:lang w:val="ru-RU"/>
              </w:rPr>
              <w:t xml:space="preserve"> «О разрешениях и уведомлениях» в части занятия предпринимательской или иной деятельностью, а также осуществление действий, подлежащих лицензированию, на основании соответствующей лицензии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30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>Соблюдение порядка ценообразования на регулируемых рынка</w:t>
            </w:r>
            <w:r w:rsidRPr="00F8037F">
              <w:rPr>
                <w:color w:val="000000"/>
                <w:sz w:val="20"/>
                <w:lang w:val="ru-RU"/>
              </w:rPr>
              <w:t>х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4305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Возврат дохода, полученного и не использованного на реализацию инвестиционных программ (проектов), учтенных в предельных ценах, напрямую потребителям либо в случае невозможности установления полного перечня потребителей путем снижения уровня </w:t>
            </w:r>
            <w:r w:rsidRPr="00F8037F">
              <w:rPr>
                <w:color w:val="000000"/>
                <w:sz w:val="20"/>
                <w:lang w:val="ru-RU"/>
              </w:rPr>
              <w:t>предельной цены на предстоящий период в соответствии с порядком ценообразования на регулируемых рынках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  <w:tr w:rsidR="00446C4D" w:rsidRPr="00F8037F">
        <w:trPr>
          <w:trHeight w:val="555"/>
          <w:tblCellSpacing w:w="0" w:type="auto"/>
        </w:trPr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Default="00F8037F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20"/>
              <w:ind w:left="20"/>
              <w:rPr>
                <w:lang w:val="ru-RU"/>
              </w:rPr>
            </w:pPr>
            <w:r w:rsidRPr="00F8037F">
              <w:rPr>
                <w:color w:val="000000"/>
                <w:sz w:val="20"/>
                <w:lang w:val="ru-RU"/>
              </w:rPr>
              <w:t xml:space="preserve">Соблюдение требования по возврату дохода, полученного в результате необоснованного превышения предельной цены, напрямую потребителям не </w:t>
            </w:r>
            <w:r w:rsidRPr="00F8037F">
              <w:rPr>
                <w:color w:val="000000"/>
                <w:sz w:val="20"/>
                <w:lang w:val="ru-RU"/>
              </w:rPr>
              <w:t xml:space="preserve">позднее тридцати календарных дней с момента установления такого факта уполномоченным органом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</w:t>
            </w:r>
            <w:r w:rsidRPr="00F8037F">
              <w:rPr>
                <w:color w:val="000000"/>
                <w:sz w:val="20"/>
                <w:lang w:val="ru-RU"/>
              </w:rPr>
              <w:lastRenderedPageBreak/>
              <w:t>ценообр</w:t>
            </w:r>
            <w:r w:rsidRPr="00F8037F">
              <w:rPr>
                <w:color w:val="000000"/>
                <w:sz w:val="20"/>
                <w:lang w:val="ru-RU"/>
              </w:rPr>
              <w:t>азования на регулируемых рынках</w:t>
            </w:r>
          </w:p>
        </w:tc>
        <w:tc>
          <w:tcPr>
            <w:tcW w:w="1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lastRenderedPageBreak/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C4D" w:rsidRPr="00F8037F" w:rsidRDefault="00F8037F">
            <w:pPr>
              <w:spacing w:after="0"/>
              <w:rPr>
                <w:lang w:val="ru-RU"/>
              </w:rPr>
            </w:pPr>
            <w:r w:rsidRPr="00F8037F">
              <w:rPr>
                <w:lang w:val="ru-RU"/>
              </w:rPr>
              <w:br/>
            </w:r>
          </w:p>
        </w:tc>
      </w:tr>
    </w:tbl>
    <w:p w:rsidR="00446C4D" w:rsidRPr="00F8037F" w:rsidRDefault="00F8037F">
      <w:pPr>
        <w:spacing w:after="0"/>
        <w:rPr>
          <w:lang w:val="ru-RU"/>
        </w:rPr>
      </w:pPr>
      <w:r w:rsidRPr="00F8037F">
        <w:rPr>
          <w:color w:val="000000"/>
          <w:sz w:val="20"/>
          <w:lang w:val="ru-RU"/>
        </w:rPr>
        <w:t>Должностное (</w:t>
      </w:r>
      <w:proofErr w:type="spellStart"/>
      <w:r w:rsidRPr="00F8037F">
        <w:rPr>
          <w:color w:val="000000"/>
          <w:sz w:val="20"/>
          <w:lang w:val="ru-RU"/>
        </w:rPr>
        <w:t>ые</w:t>
      </w:r>
      <w:proofErr w:type="spellEnd"/>
      <w:r w:rsidRPr="00F8037F">
        <w:rPr>
          <w:color w:val="000000"/>
          <w:sz w:val="20"/>
          <w:lang w:val="ru-RU"/>
        </w:rPr>
        <w:t>) лицо (а): _____________________</w:t>
      </w:r>
      <w:r>
        <w:rPr>
          <w:color w:val="000000"/>
          <w:sz w:val="20"/>
        </w:rPr>
        <w:t>     </w:t>
      </w:r>
      <w:r w:rsidRPr="00F8037F">
        <w:rPr>
          <w:color w:val="000000"/>
          <w:sz w:val="20"/>
          <w:lang w:val="ru-RU"/>
        </w:rPr>
        <w:t xml:space="preserve"> _______________</w:t>
      </w:r>
      <w:r w:rsidRPr="00F8037F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F8037F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      </w:t>
      </w:r>
      <w:r w:rsidRPr="00F8037F">
        <w:rPr>
          <w:color w:val="000000"/>
          <w:sz w:val="20"/>
          <w:lang w:val="ru-RU"/>
        </w:rPr>
        <w:t xml:space="preserve"> (подпись)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________________________________________________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(Фамилия, имя, отчество (при</w:t>
      </w:r>
      <w:r w:rsidRPr="00F8037F">
        <w:rPr>
          <w:color w:val="000000"/>
          <w:sz w:val="20"/>
          <w:lang w:val="ru-RU"/>
        </w:rPr>
        <w:t xml:space="preserve"> его наличии)</w:t>
      </w:r>
      <w:r w:rsidRPr="00F8037F">
        <w:rPr>
          <w:lang w:val="ru-RU"/>
        </w:rPr>
        <w:br/>
      </w:r>
      <w:r>
        <w:rPr>
          <w:color w:val="000000"/>
          <w:sz w:val="20"/>
        </w:rPr>
        <w:t>                          </w:t>
      </w:r>
      <w:r w:rsidRPr="00F8037F">
        <w:rPr>
          <w:color w:val="000000"/>
          <w:sz w:val="20"/>
          <w:lang w:val="ru-RU"/>
        </w:rPr>
        <w:t xml:space="preserve"> _____________________</w:t>
      </w:r>
      <w:r>
        <w:rPr>
          <w:color w:val="000000"/>
          <w:sz w:val="20"/>
        </w:rPr>
        <w:t>     </w:t>
      </w:r>
      <w:r w:rsidRPr="00F8037F">
        <w:rPr>
          <w:color w:val="000000"/>
          <w:sz w:val="20"/>
          <w:lang w:val="ru-RU"/>
        </w:rPr>
        <w:t xml:space="preserve"> _______________</w:t>
      </w:r>
      <w:r w:rsidRPr="00F8037F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</w:t>
      </w:r>
      <w:r w:rsidRPr="00F8037F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    </w:t>
      </w:r>
      <w:r w:rsidRPr="00F8037F">
        <w:rPr>
          <w:color w:val="000000"/>
          <w:sz w:val="20"/>
          <w:lang w:val="ru-RU"/>
        </w:rPr>
        <w:t xml:space="preserve"> (подпись)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________________________________________________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(Фамилия, имя, отчество (при его наличии)</w:t>
      </w:r>
    </w:p>
    <w:p w:rsidR="00446C4D" w:rsidRPr="00F8037F" w:rsidRDefault="00F8037F">
      <w:pPr>
        <w:spacing w:after="0"/>
        <w:rPr>
          <w:lang w:val="ru-RU"/>
        </w:rPr>
      </w:pPr>
      <w:r w:rsidRPr="00F8037F">
        <w:rPr>
          <w:color w:val="000000"/>
          <w:sz w:val="20"/>
          <w:lang w:val="ru-RU"/>
        </w:rPr>
        <w:t>Руководитель п</w:t>
      </w:r>
      <w:r w:rsidRPr="00F8037F">
        <w:rPr>
          <w:color w:val="000000"/>
          <w:sz w:val="20"/>
          <w:lang w:val="ru-RU"/>
        </w:rPr>
        <w:t>роверяемого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субъекта: ____________________________________</w:t>
      </w:r>
      <w:r>
        <w:rPr>
          <w:color w:val="000000"/>
          <w:sz w:val="20"/>
        </w:rPr>
        <w:t>      </w:t>
      </w:r>
      <w:r w:rsidRPr="00F8037F">
        <w:rPr>
          <w:color w:val="000000"/>
          <w:sz w:val="20"/>
          <w:lang w:val="ru-RU"/>
        </w:rPr>
        <w:t xml:space="preserve"> _______________</w:t>
      </w:r>
      <w:r w:rsidRPr="00F8037F">
        <w:rPr>
          <w:lang w:val="ru-RU"/>
        </w:rPr>
        <w:br/>
      </w:r>
      <w:r w:rsidRPr="00F8037F">
        <w:rPr>
          <w:color w:val="000000"/>
          <w:sz w:val="20"/>
          <w:lang w:val="ru-RU"/>
        </w:rPr>
        <w:t>(Фамилия, имя, отчество (при его наличии) должность)</w:t>
      </w:r>
      <w:r>
        <w:rPr>
          <w:color w:val="000000"/>
          <w:sz w:val="20"/>
        </w:rPr>
        <w:t>    </w:t>
      </w:r>
      <w:r w:rsidRPr="00F8037F">
        <w:rPr>
          <w:color w:val="000000"/>
          <w:sz w:val="20"/>
          <w:lang w:val="ru-RU"/>
        </w:rPr>
        <w:t xml:space="preserve"> (подпись)</w:t>
      </w:r>
    </w:p>
    <w:p w:rsidR="00446C4D" w:rsidRPr="00F8037F" w:rsidRDefault="00F8037F">
      <w:pPr>
        <w:spacing w:after="0"/>
        <w:rPr>
          <w:lang w:val="ru-RU"/>
        </w:rPr>
      </w:pPr>
      <w:r w:rsidRPr="00F8037F">
        <w:rPr>
          <w:lang w:val="ru-RU"/>
        </w:rPr>
        <w:br/>
      </w:r>
      <w:r w:rsidRPr="00F8037F">
        <w:rPr>
          <w:lang w:val="ru-RU"/>
        </w:rPr>
        <w:br/>
      </w:r>
    </w:p>
    <w:p w:rsidR="00446C4D" w:rsidRPr="00F8037F" w:rsidRDefault="00F8037F">
      <w:pPr>
        <w:pStyle w:val="disclaimer"/>
        <w:rPr>
          <w:lang w:val="ru-RU"/>
        </w:rPr>
      </w:pPr>
      <w:r w:rsidRPr="00F8037F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446C4D" w:rsidRPr="00F8037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4D"/>
    <w:rsid w:val="00446C4D"/>
    <w:rsid w:val="00F8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51514-3AB1-47FC-A377-7163A490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2017-01-17T12:50:00Z</dcterms:created>
  <dcterms:modified xsi:type="dcterms:W3CDTF">2017-01-17T12:50:00Z</dcterms:modified>
</cp:coreProperties>
</file>